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CC" w:rsidRDefault="00E272CC">
      <w:pPr>
        <w:pStyle w:val="ConsPlusTitlePage"/>
      </w:pPr>
    </w:p>
    <w:p w:rsidR="00E272CC" w:rsidRDefault="00E272CC">
      <w:pPr>
        <w:pStyle w:val="ConsPlusNormal"/>
        <w:jc w:val="both"/>
        <w:outlineLvl w:val="0"/>
      </w:pPr>
    </w:p>
    <w:p w:rsidR="00E272CC" w:rsidRDefault="00E272CC">
      <w:pPr>
        <w:pStyle w:val="ConsPlusTitle"/>
        <w:jc w:val="center"/>
        <w:outlineLvl w:val="0"/>
      </w:pPr>
      <w:r>
        <w:t>ПРАВИТЕЛЬСТВО КАЛУЖСКОЙ ОБЛАСТИ</w:t>
      </w:r>
    </w:p>
    <w:p w:rsidR="00E272CC" w:rsidRDefault="00E272CC">
      <w:pPr>
        <w:pStyle w:val="ConsPlusTitle"/>
        <w:jc w:val="center"/>
      </w:pPr>
    </w:p>
    <w:p w:rsidR="00E272CC" w:rsidRDefault="00E272CC">
      <w:pPr>
        <w:pStyle w:val="ConsPlusTitle"/>
        <w:jc w:val="center"/>
      </w:pPr>
      <w:r>
        <w:t>ПОСТАНОВЛЕНИЕ</w:t>
      </w:r>
    </w:p>
    <w:p w:rsidR="00E272CC" w:rsidRDefault="00E272CC">
      <w:pPr>
        <w:pStyle w:val="ConsPlusTitle"/>
        <w:jc w:val="center"/>
      </w:pPr>
      <w:r>
        <w:t>от 29 октября 2014 г. N 634</w:t>
      </w:r>
    </w:p>
    <w:p w:rsidR="00E272CC" w:rsidRDefault="00E272CC">
      <w:pPr>
        <w:pStyle w:val="ConsPlusTitle"/>
        <w:jc w:val="center"/>
      </w:pPr>
    </w:p>
    <w:p w:rsidR="00E272CC" w:rsidRDefault="00E272CC">
      <w:pPr>
        <w:pStyle w:val="ConsPlusTitle"/>
        <w:jc w:val="center"/>
      </w:pPr>
      <w:r>
        <w:t>ОБ УТВЕРЖДЕНИИ ПОЛОЖЕНИЯ О ПОРЯДКЕ ПРЕДОСТАВЛЕНИЯ СУБСИДИЙ</w:t>
      </w:r>
    </w:p>
    <w:p w:rsidR="00E272CC" w:rsidRDefault="00E272CC">
      <w:pPr>
        <w:pStyle w:val="ConsPlusTitle"/>
        <w:jc w:val="center"/>
      </w:pPr>
      <w:r>
        <w:t>НА ВОЗМЕЩЕНИЕ ЧАСТИ ФАКТИЧЕСКИ ПРОИЗВЕДЕННЫХ ЗАТРАТ</w:t>
      </w:r>
    </w:p>
    <w:p w:rsidR="00E272CC" w:rsidRDefault="00E272CC">
      <w:pPr>
        <w:pStyle w:val="ConsPlusTitle"/>
        <w:jc w:val="center"/>
      </w:pPr>
      <w:r>
        <w:t>НА РАЗВИТИЕ МАТЕРИАЛЬНО-ТЕХНИЧЕСКОЙ БАЗЫ СУБЪЕКТАМ</w:t>
      </w:r>
    </w:p>
    <w:p w:rsidR="00E272CC" w:rsidRDefault="00E272CC">
      <w:pPr>
        <w:pStyle w:val="ConsPlusTitle"/>
        <w:jc w:val="center"/>
      </w:pPr>
      <w:r>
        <w:t>АГРАРНОГО ТУРИЗМА</w:t>
      </w:r>
    </w:p>
    <w:p w:rsidR="00E272CC" w:rsidRDefault="00E272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72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72CC" w:rsidRDefault="00E272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72CC" w:rsidRDefault="00E272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E272CC" w:rsidRDefault="00E272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23.07.2015 </w:t>
            </w:r>
            <w:hyperlink r:id="rId5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04.07.2017 </w:t>
            </w:r>
            <w:hyperlink r:id="rId6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12.03.2018 </w:t>
            </w:r>
            <w:hyperlink r:id="rId7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,</w:t>
            </w:r>
          </w:p>
          <w:p w:rsidR="00E272CC" w:rsidRDefault="00E272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8" w:history="1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 xml:space="preserve">, от 07.03.2019 </w:t>
            </w:r>
            <w:hyperlink r:id="rId9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29.07.2020 </w:t>
            </w:r>
            <w:hyperlink r:id="rId10" w:history="1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>,</w:t>
            </w:r>
          </w:p>
          <w:p w:rsidR="00E272CC" w:rsidRDefault="00E272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20.05.2021 </w:t>
            </w:r>
            <w:hyperlink r:id="rId11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72CC" w:rsidRDefault="00E272CC">
      <w:pPr>
        <w:pStyle w:val="ConsPlusNormal"/>
        <w:jc w:val="both"/>
      </w:pPr>
    </w:p>
    <w:p w:rsidR="00E272CC" w:rsidRDefault="00E272C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пунктом 1 статьи 78</w:t>
        </w:r>
      </w:hyperlink>
      <w:r>
        <w:t xml:space="preserve"> Бюджетного кодекса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>
        <w:t xml:space="preserve"> </w:t>
      </w:r>
      <w:proofErr w:type="gramStart"/>
      <w:r>
        <w:t xml:space="preserve">Федерации и отдельных положений некоторых актов Правительства Российской Федерации" (в ред. постановлений Правительства Российской Федерации от 13.10.2020 N 1677, от 24.12.2020 N 2259, от 30.12.2020 N 2381), </w:t>
      </w:r>
      <w:hyperlink r:id="rId14" w:history="1">
        <w:r>
          <w:rPr>
            <w:color w:val="0000FF"/>
          </w:rPr>
          <w:t>Законом</w:t>
        </w:r>
      </w:hyperlink>
      <w:r>
        <w:t xml:space="preserve"> Калужской области "Об областном бюджете на 2021 год и на плановый период 2022 и 2023 годов",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26.02.2019 N 122 "Об утверждении государственной программы Калужской области "Развитие туризма</w:t>
      </w:r>
      <w:proofErr w:type="gramEnd"/>
      <w:r>
        <w:t xml:space="preserve"> в Калужской области" (в ред. постановлений Правительства Калужской области от 02.03.2020 N 143, от 20.04.2020 N 327, от 21.04.2020 N 332, от 15.02.2021 N 72) Правительство Калужской области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>ПОСТАНОВЛЯЕТ:</w:t>
      </w:r>
    </w:p>
    <w:p w:rsidR="00E272CC" w:rsidRDefault="00E272CC">
      <w:pPr>
        <w:pStyle w:val="ConsPlusNormal"/>
        <w:jc w:val="both"/>
      </w:pPr>
      <w:r>
        <w:t xml:space="preserve">(преамбула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20.05.2021 N 324)</w:t>
      </w:r>
    </w:p>
    <w:p w:rsidR="00E272CC" w:rsidRDefault="00E272CC">
      <w:pPr>
        <w:pStyle w:val="ConsPlusNormal"/>
        <w:jc w:val="both"/>
      </w:pPr>
    </w:p>
    <w:p w:rsidR="00E272CC" w:rsidRDefault="00E272CC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на возмещение части фактически произведенных затрат на развитие материально-технической базы субъектам аграрного туризма (прилагается).</w:t>
      </w:r>
    </w:p>
    <w:p w:rsidR="00E272CC" w:rsidRDefault="00E272C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20.05.2021 N 324)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E272CC" w:rsidRDefault="00E272CC">
      <w:pPr>
        <w:pStyle w:val="ConsPlusNormal"/>
        <w:jc w:val="both"/>
      </w:pPr>
    </w:p>
    <w:p w:rsidR="00E272CC" w:rsidRDefault="00E272CC">
      <w:pPr>
        <w:pStyle w:val="ConsPlusNormal"/>
        <w:jc w:val="right"/>
      </w:pPr>
      <w:r>
        <w:t>Губернатор Калужской области</w:t>
      </w:r>
    </w:p>
    <w:p w:rsidR="00E272CC" w:rsidRDefault="00E272CC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E272CC" w:rsidRDefault="00E272CC">
      <w:pPr>
        <w:pStyle w:val="ConsPlusNormal"/>
        <w:jc w:val="both"/>
      </w:pPr>
    </w:p>
    <w:p w:rsidR="00E272CC" w:rsidRDefault="00E272CC">
      <w:pPr>
        <w:pStyle w:val="ConsPlusNormal"/>
        <w:jc w:val="both"/>
      </w:pPr>
    </w:p>
    <w:p w:rsidR="00E272CC" w:rsidRDefault="00E272CC">
      <w:pPr>
        <w:pStyle w:val="ConsPlusNormal"/>
        <w:jc w:val="both"/>
      </w:pPr>
    </w:p>
    <w:p w:rsidR="00E272CC" w:rsidRDefault="00E272CC">
      <w:pPr>
        <w:pStyle w:val="ConsPlusNormal"/>
        <w:jc w:val="right"/>
        <w:outlineLvl w:val="0"/>
      </w:pPr>
      <w:r>
        <w:t>Приложение</w:t>
      </w:r>
    </w:p>
    <w:p w:rsidR="00E272CC" w:rsidRDefault="00E272CC">
      <w:pPr>
        <w:pStyle w:val="ConsPlusNormal"/>
        <w:jc w:val="right"/>
      </w:pPr>
      <w:r>
        <w:t>к Постановлению</w:t>
      </w:r>
    </w:p>
    <w:p w:rsidR="00E272CC" w:rsidRDefault="00E272CC">
      <w:pPr>
        <w:pStyle w:val="ConsPlusNormal"/>
        <w:jc w:val="right"/>
      </w:pPr>
      <w:r>
        <w:t>Правительства Калужской области</w:t>
      </w:r>
    </w:p>
    <w:p w:rsidR="00E272CC" w:rsidRDefault="00E272CC">
      <w:pPr>
        <w:pStyle w:val="ConsPlusNormal"/>
        <w:jc w:val="right"/>
      </w:pPr>
      <w:r>
        <w:t>от 29 октября 2014 г. N 634</w:t>
      </w:r>
    </w:p>
    <w:p w:rsidR="00E272CC" w:rsidRDefault="00E272CC">
      <w:pPr>
        <w:pStyle w:val="ConsPlusNormal"/>
        <w:jc w:val="both"/>
      </w:pPr>
    </w:p>
    <w:p w:rsidR="00E272CC" w:rsidRDefault="00E272CC">
      <w:pPr>
        <w:pStyle w:val="ConsPlusTitle"/>
        <w:jc w:val="center"/>
      </w:pPr>
      <w:bookmarkStart w:id="0" w:name="P36"/>
      <w:bookmarkEnd w:id="0"/>
      <w:r>
        <w:lastRenderedPageBreak/>
        <w:t>ПОЛОЖЕНИЕ</w:t>
      </w:r>
    </w:p>
    <w:p w:rsidR="00E272CC" w:rsidRDefault="00E272CC">
      <w:pPr>
        <w:pStyle w:val="ConsPlusTitle"/>
        <w:jc w:val="center"/>
      </w:pPr>
      <w:r>
        <w:t>О ПОРЯДКЕ ПРЕДОСТАВЛЕНИЯ СУБСИДИЙ НА ВОЗМЕЩЕНИЕ ЧАСТИ</w:t>
      </w:r>
    </w:p>
    <w:p w:rsidR="00E272CC" w:rsidRDefault="00E272CC">
      <w:pPr>
        <w:pStyle w:val="ConsPlusTitle"/>
        <w:jc w:val="center"/>
      </w:pPr>
      <w:r>
        <w:t>ФАКТИЧЕСКИ ПРОИЗВЕДЕННЫХ ЗАТРАТ НА РАЗВИТИЕ</w:t>
      </w:r>
    </w:p>
    <w:p w:rsidR="00E272CC" w:rsidRDefault="00E272CC">
      <w:pPr>
        <w:pStyle w:val="ConsPlusTitle"/>
        <w:jc w:val="center"/>
      </w:pPr>
      <w:r>
        <w:t>МАТЕРИАЛЬНО-ТЕХНИЧЕСКОЙ БАЗЫ СУБЪЕКТАМ АГРАРНОГО ТУРИЗМА</w:t>
      </w:r>
    </w:p>
    <w:p w:rsidR="00E272CC" w:rsidRDefault="00E272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72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72CC" w:rsidRDefault="00E272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72CC" w:rsidRDefault="00E272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E272CC" w:rsidRDefault="00E272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04.07.2017 </w:t>
            </w:r>
            <w:hyperlink r:id="rId18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12.03.2018 </w:t>
            </w:r>
            <w:hyperlink r:id="rId19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29.12.2018 </w:t>
            </w:r>
            <w:hyperlink r:id="rId20" w:history="1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>,</w:t>
            </w:r>
          </w:p>
          <w:p w:rsidR="00E272CC" w:rsidRDefault="00E272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07.03.2019 </w:t>
            </w:r>
            <w:hyperlink r:id="rId21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29.07.2020 </w:t>
            </w:r>
            <w:hyperlink r:id="rId22" w:history="1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 xml:space="preserve">, от 20.05.2021 </w:t>
            </w:r>
            <w:hyperlink r:id="rId23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72CC" w:rsidRDefault="00E272CC">
      <w:pPr>
        <w:pStyle w:val="ConsPlusNormal"/>
        <w:jc w:val="both"/>
      </w:pPr>
    </w:p>
    <w:p w:rsidR="00E272CC" w:rsidRDefault="00E272CC">
      <w:pPr>
        <w:pStyle w:val="ConsPlusTitle"/>
        <w:jc w:val="center"/>
        <w:outlineLvl w:val="1"/>
      </w:pPr>
      <w:r>
        <w:t>1. Общие положения о предоставлении субсидий</w:t>
      </w:r>
    </w:p>
    <w:p w:rsidR="00E272CC" w:rsidRDefault="00E272CC">
      <w:pPr>
        <w:pStyle w:val="ConsPlusNormal"/>
        <w:jc w:val="both"/>
      </w:pPr>
    </w:p>
    <w:p w:rsidR="00E272CC" w:rsidRDefault="00E272CC">
      <w:pPr>
        <w:pStyle w:val="ConsPlusNormal"/>
        <w:ind w:firstLine="540"/>
        <w:jc w:val="both"/>
      </w:pPr>
      <w:r>
        <w:t>1.1. Настоящее Положение определяет цель, условия и порядок предоставления субсидий на возмещение части фактически произведенных затрат на развитие материально-технической базы субъектам аграрного туризма (далее - субсидия), а также требования к отчетности и осуществлению контроля за соблюдением условий, цели и порядка предоставления субсидий и ответственности за их нарушение.</w:t>
      </w:r>
    </w:p>
    <w:p w:rsidR="00E272CC" w:rsidRDefault="00E272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20.05.2021 N 324)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>1.2. Для целей настоящего Положения:</w:t>
      </w:r>
    </w:p>
    <w:p w:rsidR="00E272CC" w:rsidRDefault="00E272CC">
      <w:pPr>
        <w:pStyle w:val="ConsPlusNormal"/>
        <w:spacing w:before="220"/>
        <w:ind w:firstLine="540"/>
        <w:jc w:val="both"/>
      </w:pPr>
      <w:bookmarkStart w:id="1" w:name="P50"/>
      <w:bookmarkEnd w:id="1"/>
      <w:r>
        <w:t xml:space="preserve">1.2.1. </w:t>
      </w:r>
      <w:proofErr w:type="gramStart"/>
      <w:r>
        <w:t xml:space="preserve">Субъекты аграрного туризма - юридические лица (за исключением государственных (муниципальных) учреждений, некоммерческих организаций), индивидуальные предприниматели, осуществляющие на территории сельских и городских поселений Калужской области деятельность в соответствии с Общероссийским </w:t>
      </w:r>
      <w:hyperlink r:id="rId2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029-2014 (КДЕС ред. 2), утвержденным приказом </w:t>
      </w:r>
      <w:proofErr w:type="spellStart"/>
      <w:r>
        <w:t>Росстандарта</w:t>
      </w:r>
      <w:proofErr w:type="spellEnd"/>
      <w:r>
        <w:t xml:space="preserve"> от 31.01.2014 N 14-ст (в ред. от 26.05.2015 N 432-ст, от 17.08.2015 N 1165-ст, от 10.12.2015 N 2146-ст, от 10.12.2015 N</w:t>
      </w:r>
      <w:proofErr w:type="gramEnd"/>
      <w:r>
        <w:t xml:space="preserve"> </w:t>
      </w:r>
      <w:proofErr w:type="gramStart"/>
      <w:r>
        <w:t>2147-ст, от 17.02.2016 N 40-ст, от 14.04.2016 N 260-ст, от 12.05.2016 N 310-ст, от 26.08.2016 N 947-ст, от 07.09.2016 N 1326-ст, от 28.09.2016 N 1236-ст, от 07.10.2016 N 1324-ст, от 07.10.2016 N 1325-ст, от 03.08.2017 N 791-ст, от 08.09.2017 N 1045-ст, от 21.12.2017 N 2046-ст, от 21.12.2017 N 2048-ст, от 29.03.2018 N 158-ст, от 10.07.2018 N 404-ст, от 10.07.2018 N</w:t>
      </w:r>
      <w:proofErr w:type="gramEnd"/>
      <w:r>
        <w:t xml:space="preserve"> </w:t>
      </w:r>
      <w:proofErr w:type="gramStart"/>
      <w:r>
        <w:t>405-ст), от 20.02.2019 N 47-ст, от 17.07.2019 N 401-ст, от 18.09.2019 N 711-ст, от 27.09.2019 N 809-ст, от 14.11.2019 N 1145-ст, от 24.12.2019 N 1463-ст, от 11.02.2020 N 55-ст, от 12.02.2020 N 58-ст, от 27.08.2020 N 548-ст, от 23.09.2020 N 662-ст, от 29.12.2020 N 1425-ст, от 10.02.2021 N 66-ст) (далее - ОКВЭД), по одному или нескольким видам, а именно:</w:t>
      </w:r>
      <w:proofErr w:type="gramEnd"/>
    </w:p>
    <w:p w:rsidR="00E272CC" w:rsidRDefault="00E272CC">
      <w:pPr>
        <w:pStyle w:val="ConsPlusNormal"/>
        <w:jc w:val="both"/>
      </w:pPr>
      <w:r>
        <w:t xml:space="preserve">(в ред. Постановлений Правительства Калужской области от 12.03.2018 </w:t>
      </w:r>
      <w:hyperlink r:id="rId26" w:history="1">
        <w:r>
          <w:rPr>
            <w:color w:val="0000FF"/>
          </w:rPr>
          <w:t>N 136</w:t>
        </w:r>
      </w:hyperlink>
      <w:r>
        <w:t xml:space="preserve">, от 29.12.2018 </w:t>
      </w:r>
      <w:hyperlink r:id="rId27" w:history="1">
        <w:r>
          <w:rPr>
            <w:color w:val="0000FF"/>
          </w:rPr>
          <w:t>N 832</w:t>
        </w:r>
      </w:hyperlink>
      <w:r>
        <w:t xml:space="preserve">, от 29.07.2020 </w:t>
      </w:r>
      <w:hyperlink r:id="rId28" w:history="1">
        <w:r>
          <w:rPr>
            <w:color w:val="0000FF"/>
          </w:rPr>
          <w:t>N 577</w:t>
        </w:r>
      </w:hyperlink>
      <w:r>
        <w:t xml:space="preserve">, от 20.05.2021 </w:t>
      </w:r>
      <w:hyperlink r:id="rId29" w:history="1">
        <w:r>
          <w:rPr>
            <w:color w:val="0000FF"/>
          </w:rPr>
          <w:t>N 324</w:t>
        </w:r>
      </w:hyperlink>
      <w:r>
        <w:t>)</w:t>
      </w:r>
    </w:p>
    <w:p w:rsidR="00E272CC" w:rsidRDefault="00E272CC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55</w:t>
        </w:r>
      </w:hyperlink>
      <w:r>
        <w:t>. Деятельность по предоставлению мест для временного проживания;</w:t>
      </w:r>
    </w:p>
    <w:p w:rsidR="00E272CC" w:rsidRDefault="00E272CC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79</w:t>
        </w:r>
      </w:hyperlink>
      <w:r>
        <w:t>. Деятельность туристических агентств и прочих организаций, предоставляющих услуги в сфере туризма;</w:t>
      </w:r>
    </w:p>
    <w:p w:rsidR="00E272CC" w:rsidRDefault="00E272CC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93.19</w:t>
        </w:r>
      </w:hyperlink>
      <w:r>
        <w:t>. Деятельность в области спорта, прочая;</w:t>
      </w:r>
    </w:p>
    <w:p w:rsidR="00E272CC" w:rsidRDefault="00E272CC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93.29</w:t>
        </w:r>
      </w:hyperlink>
      <w:r>
        <w:t>. Деятельность зрелищно-развлекательная, прочая (далее - деятельность в сфере туризма).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>1.2.2. Объекты аграрного туризма - здания, жилые помещения, земельные участки и другие объекты недвижимого имущества, предназначенные для осуществления субъектами аграрного туризма деятельности в сфере туризма.</w:t>
      </w:r>
    </w:p>
    <w:p w:rsidR="00E272CC" w:rsidRDefault="00E272CC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1.3. </w:t>
      </w:r>
      <w:proofErr w:type="gramStart"/>
      <w:r>
        <w:t xml:space="preserve">Целью предоставления субсидии является возмещение части фактически произведенных в текущем финансовом году затрат на развитие материально-технической базы </w:t>
      </w:r>
      <w:r>
        <w:lastRenderedPageBreak/>
        <w:t xml:space="preserve">получателям, указанным в </w:t>
      </w:r>
      <w:hyperlink w:anchor="P61" w:history="1">
        <w:r>
          <w:rPr>
            <w:color w:val="0000FF"/>
          </w:rPr>
          <w:t>пункте 1.5</w:t>
        </w:r>
      </w:hyperlink>
      <w:r>
        <w:t xml:space="preserve"> настоящего Положения, по направлениям, предусмотренным в </w:t>
      </w:r>
      <w:hyperlink w:anchor="P67" w:history="1">
        <w:r>
          <w:rPr>
            <w:color w:val="0000FF"/>
          </w:rPr>
          <w:t>пункте 2.1</w:t>
        </w:r>
      </w:hyperlink>
      <w:r>
        <w:t xml:space="preserve"> настоящего Положения, в рамках государственной </w:t>
      </w:r>
      <w:hyperlink r:id="rId34" w:history="1">
        <w:r>
          <w:rPr>
            <w:color w:val="0000FF"/>
          </w:rPr>
          <w:t>программы</w:t>
        </w:r>
      </w:hyperlink>
      <w:r>
        <w:t xml:space="preserve"> Калужской области "Развитие туризма в Калужской области", утвержденной постановлением Правительства Калужской области от 26.02.2019 N 122 "Об утверждении государственной программы Калужской области "Развитие туризма</w:t>
      </w:r>
      <w:proofErr w:type="gramEnd"/>
      <w:r>
        <w:t xml:space="preserve"> в Калужской области" (в ред. постановлений Правительства Калужской области от 02.03.2020 N 143, от 20.04.2020 N 327, от 21.04.2020 N 332, от 15.02.2021 N 72).</w:t>
      </w:r>
    </w:p>
    <w:p w:rsidR="00E272CC" w:rsidRDefault="00E272CC">
      <w:pPr>
        <w:pStyle w:val="ConsPlusNormal"/>
        <w:jc w:val="both"/>
      </w:pPr>
      <w:r>
        <w:t xml:space="preserve">(в ред. Постановлений Правительства Калужской области от 29.07.2020 </w:t>
      </w:r>
      <w:hyperlink r:id="rId35" w:history="1">
        <w:r>
          <w:rPr>
            <w:color w:val="0000FF"/>
          </w:rPr>
          <w:t>N 577</w:t>
        </w:r>
      </w:hyperlink>
      <w:r>
        <w:t xml:space="preserve">, от 20.05.2021 </w:t>
      </w:r>
      <w:hyperlink r:id="rId36" w:history="1">
        <w:r>
          <w:rPr>
            <w:color w:val="0000FF"/>
          </w:rPr>
          <w:t>N 324</w:t>
        </w:r>
      </w:hyperlink>
      <w:r>
        <w:t>)</w:t>
      </w:r>
    </w:p>
    <w:p w:rsidR="00E272CC" w:rsidRDefault="00E272CC">
      <w:pPr>
        <w:pStyle w:val="ConsPlusNormal"/>
        <w:spacing w:before="220"/>
        <w:ind w:firstLine="540"/>
        <w:jc w:val="both"/>
      </w:pPr>
      <w:bookmarkStart w:id="3" w:name="P59"/>
      <w:bookmarkEnd w:id="3"/>
      <w:r>
        <w:t xml:space="preserve">1.4. </w:t>
      </w:r>
      <w:proofErr w:type="gramStart"/>
      <w:r>
        <w:t xml:space="preserve">Органом государственной власти Калужской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субсидий, предусмотренных </w:t>
      </w:r>
      <w:hyperlink r:id="rId37" w:history="1">
        <w:r>
          <w:rPr>
            <w:color w:val="0000FF"/>
          </w:rPr>
          <w:t>Законом</w:t>
        </w:r>
      </w:hyperlink>
      <w:r>
        <w:t xml:space="preserve"> Калужской области "Об областном бюджете на 2021 год и на плановый период 2022 и 2023 годов", является министерство экономического развития Калужской области (далее - министерство</w:t>
      </w:r>
      <w:proofErr w:type="gramEnd"/>
      <w:r>
        <w:t>).</w:t>
      </w:r>
    </w:p>
    <w:p w:rsidR="00E272CC" w:rsidRDefault="00E272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20.05.2021 N 324)</w:t>
      </w:r>
    </w:p>
    <w:p w:rsidR="00E272CC" w:rsidRDefault="00E272CC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1.5. Получателями субсидии являются субъекты аграрного туризма, соответствующие требованиям, установленным в </w:t>
      </w:r>
      <w:hyperlink w:anchor="P131" w:history="1">
        <w:r>
          <w:rPr>
            <w:color w:val="0000FF"/>
          </w:rPr>
          <w:t>пункте 2.14</w:t>
        </w:r>
      </w:hyperlink>
      <w:r>
        <w:t xml:space="preserve"> настоящего Положения (далее - получатели).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>1.6. Сведения о субсидиях размещаются на едином портале бюджетной системы Российской Федерации в информационно-телекоммуникационной сети Интернет при формировании проекта закона об областном бюджете (проекта закона о внесении изменений в закон об областном бюджете).</w:t>
      </w:r>
    </w:p>
    <w:p w:rsidR="00E272CC" w:rsidRDefault="00E272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1.6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20.05.2021 N 324)</w:t>
      </w:r>
    </w:p>
    <w:p w:rsidR="00E272CC" w:rsidRDefault="00E272CC">
      <w:pPr>
        <w:pStyle w:val="ConsPlusNormal"/>
        <w:jc w:val="both"/>
      </w:pPr>
    </w:p>
    <w:p w:rsidR="00E272CC" w:rsidRDefault="00E272CC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E272CC" w:rsidRDefault="00E272CC">
      <w:pPr>
        <w:pStyle w:val="ConsPlusNormal"/>
        <w:jc w:val="both"/>
      </w:pPr>
    </w:p>
    <w:p w:rsidR="00E272CC" w:rsidRDefault="00E272CC">
      <w:pPr>
        <w:pStyle w:val="ConsPlusNormal"/>
        <w:ind w:firstLine="540"/>
        <w:jc w:val="both"/>
      </w:pPr>
      <w:bookmarkStart w:id="5" w:name="P67"/>
      <w:bookmarkEnd w:id="5"/>
      <w:r>
        <w:t>2.1. Субсидии предоставляются получателям на возмещение части затрат на развитие материально-технической базы, фактически произведенных в текущем финансовом году, по следующим направлениям:</w:t>
      </w:r>
    </w:p>
    <w:p w:rsidR="00E272CC" w:rsidRDefault="00E272C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12.03.2018 N 136)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>2.1.1. На строительство, реконструкцию, ремонт и обустройство объектов аграрного туризма.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>2.1.2. На газификацию, водоснабжение, водоотведение и электроснабжение объектов аграрного туризма.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>2.1.3. На приобретение новых, не бывших в употреблении, не проходивших ремонт, в том числе восстановление, замену составных частей, восстановление потребительских свой</w:t>
      </w:r>
      <w:proofErr w:type="gramStart"/>
      <w:r>
        <w:t>ств тр</w:t>
      </w:r>
      <w:proofErr w:type="gramEnd"/>
      <w:r>
        <w:t>анспортных средств, оборудования, инвентаря, необходимых для осуществления получателями деятельности в сфере туризма на объектах аграрного туризма, согласно перечню, разработанному министерством.</w:t>
      </w:r>
    </w:p>
    <w:p w:rsidR="00E272CC" w:rsidRDefault="00E272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29.07.2020 N 577)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 xml:space="preserve">2.2.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29.07.2020 N 577.</w:t>
      </w:r>
    </w:p>
    <w:p w:rsidR="00E272CC" w:rsidRDefault="00E272CC">
      <w:pPr>
        <w:pStyle w:val="ConsPlusNormal"/>
        <w:spacing w:before="220"/>
        <w:ind w:firstLine="540"/>
        <w:jc w:val="both"/>
      </w:pPr>
      <w:bookmarkStart w:id="6" w:name="P74"/>
      <w:bookmarkEnd w:id="6"/>
      <w:r>
        <w:t>2.3. Для получения субсидий получатели представляют в министерство следующие документы:</w:t>
      </w:r>
    </w:p>
    <w:p w:rsidR="00E272CC" w:rsidRDefault="00E272C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12.03.2018 N 136)</w:t>
      </w:r>
    </w:p>
    <w:p w:rsidR="00E272CC" w:rsidRDefault="00E272CC">
      <w:pPr>
        <w:pStyle w:val="ConsPlusNormal"/>
        <w:spacing w:before="220"/>
        <w:ind w:firstLine="540"/>
        <w:jc w:val="both"/>
      </w:pPr>
      <w:bookmarkStart w:id="7" w:name="P76"/>
      <w:bookmarkEnd w:id="7"/>
      <w:r>
        <w:t>2.3.1. Заявление о предоставлении субсидии по форме, разработанной министерством.</w:t>
      </w:r>
    </w:p>
    <w:p w:rsidR="00E272CC" w:rsidRDefault="00E272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29.07.2020 N 577)</w:t>
      </w:r>
    </w:p>
    <w:p w:rsidR="00E272CC" w:rsidRDefault="00E272CC">
      <w:pPr>
        <w:pStyle w:val="ConsPlusNormal"/>
        <w:spacing w:before="220"/>
        <w:ind w:firstLine="540"/>
        <w:jc w:val="both"/>
      </w:pPr>
      <w:bookmarkStart w:id="8" w:name="P78"/>
      <w:bookmarkEnd w:id="8"/>
      <w:r>
        <w:t xml:space="preserve">2.3.2. Копию документа, подтверждающего право собственности на объект аграрного </w:t>
      </w:r>
      <w:r>
        <w:lastRenderedPageBreak/>
        <w:t xml:space="preserve">туризма, в случае возникновения права собственности на объект аграрного туризма до вступления в силу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недвижимости".</w:t>
      </w:r>
    </w:p>
    <w:p w:rsidR="00E272CC" w:rsidRDefault="00E272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Калужской области от 12.03.2018 </w:t>
      </w:r>
      <w:hyperlink r:id="rId46" w:history="1">
        <w:r>
          <w:rPr>
            <w:color w:val="0000FF"/>
          </w:rPr>
          <w:t>N 136</w:t>
        </w:r>
      </w:hyperlink>
      <w:r>
        <w:t xml:space="preserve">, от 20.05.2021 </w:t>
      </w:r>
      <w:hyperlink r:id="rId47" w:history="1">
        <w:r>
          <w:rPr>
            <w:color w:val="0000FF"/>
          </w:rPr>
          <w:t>N 324</w:t>
        </w:r>
      </w:hyperlink>
      <w:r>
        <w:t>)</w:t>
      </w:r>
    </w:p>
    <w:p w:rsidR="00E272CC" w:rsidRDefault="00E272CC">
      <w:pPr>
        <w:pStyle w:val="ConsPlusNormal"/>
        <w:spacing w:before="220"/>
        <w:ind w:firstLine="540"/>
        <w:jc w:val="both"/>
      </w:pPr>
      <w:bookmarkStart w:id="9" w:name="P80"/>
      <w:bookmarkEnd w:id="9"/>
      <w:r>
        <w:t xml:space="preserve">2.3.3. Копии документов, подтверждающих затраты получателя на развитие материально-технической базы, фактически произведенные в текущем финансовом году, по направлениям, предусмотренным </w:t>
      </w:r>
      <w:hyperlink w:anchor="P67" w:history="1">
        <w:r>
          <w:rPr>
            <w:color w:val="0000FF"/>
          </w:rPr>
          <w:t>пунктом 2.1</w:t>
        </w:r>
      </w:hyperlink>
      <w:r>
        <w:t xml:space="preserve"> настоящего Положения, согласно перечню, разработанному министерством.</w:t>
      </w:r>
    </w:p>
    <w:p w:rsidR="00E272CC" w:rsidRDefault="00E272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Калужской области от 12.03.2018 </w:t>
      </w:r>
      <w:hyperlink r:id="rId48" w:history="1">
        <w:r>
          <w:rPr>
            <w:color w:val="0000FF"/>
          </w:rPr>
          <w:t>N 136</w:t>
        </w:r>
      </w:hyperlink>
      <w:r>
        <w:t xml:space="preserve">, от 29.07.2020 </w:t>
      </w:r>
      <w:hyperlink r:id="rId49" w:history="1">
        <w:r>
          <w:rPr>
            <w:color w:val="0000FF"/>
          </w:rPr>
          <w:t>N 577</w:t>
        </w:r>
      </w:hyperlink>
      <w:r>
        <w:t>)</w:t>
      </w:r>
    </w:p>
    <w:p w:rsidR="00E272CC" w:rsidRDefault="00E272CC">
      <w:pPr>
        <w:pStyle w:val="ConsPlusNormal"/>
        <w:spacing w:before="220"/>
        <w:ind w:firstLine="540"/>
        <w:jc w:val="both"/>
      </w:pPr>
      <w:bookmarkStart w:id="10" w:name="P82"/>
      <w:bookmarkEnd w:id="10"/>
      <w:r>
        <w:t>2.3.4. Справку, заверенную получателем, подтверждающую неполучение из областного бюджета сре</w:t>
      </w:r>
      <w:proofErr w:type="gramStart"/>
      <w:r>
        <w:t>дств в с</w:t>
      </w:r>
      <w:proofErr w:type="gramEnd"/>
      <w:r>
        <w:t xml:space="preserve">оответствии с иными нормативными правовыми актами Калужской области на цель, указанную в </w:t>
      </w:r>
      <w:hyperlink w:anchor="P57" w:history="1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E272CC" w:rsidRDefault="00E272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20.05.2021 N 324)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>2.4. Получатели в соответствии с законодательством Российской Федерации несут ответственность за достоверность предоставленной информации.</w:t>
      </w:r>
    </w:p>
    <w:p w:rsidR="00E272CC" w:rsidRDefault="00E272CC">
      <w:pPr>
        <w:pStyle w:val="ConsPlusNormal"/>
        <w:spacing w:before="220"/>
        <w:ind w:firstLine="540"/>
        <w:jc w:val="both"/>
      </w:pPr>
      <w:bookmarkStart w:id="11" w:name="P85"/>
      <w:bookmarkEnd w:id="11"/>
      <w:r>
        <w:t>2.5. Министерство направляет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 получает в установленном законодательством порядке:</w:t>
      </w:r>
    </w:p>
    <w:p w:rsidR="00E272CC" w:rsidRDefault="00E272CC">
      <w:pPr>
        <w:pStyle w:val="ConsPlusNormal"/>
        <w:spacing w:before="220"/>
        <w:ind w:firstLine="540"/>
        <w:jc w:val="both"/>
      </w:pPr>
      <w:bookmarkStart w:id="12" w:name="P86"/>
      <w:bookmarkEnd w:id="12"/>
      <w:r>
        <w:t xml:space="preserve">2.5.1. Документ, подтверждающий отсутствие у получателя просроченной задолженности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Калужской областью.</w:t>
      </w:r>
    </w:p>
    <w:p w:rsidR="00E272CC" w:rsidRDefault="00E272CC">
      <w:pPr>
        <w:pStyle w:val="ConsPlusNormal"/>
        <w:spacing w:before="220"/>
        <w:ind w:firstLine="540"/>
        <w:jc w:val="both"/>
      </w:pPr>
      <w:bookmarkStart w:id="13" w:name="P87"/>
      <w:bookmarkEnd w:id="13"/>
      <w:r>
        <w:t>2.5.2. Документ, подтверждающий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272CC" w:rsidRDefault="00E272CC">
      <w:pPr>
        <w:pStyle w:val="ConsPlusNormal"/>
        <w:spacing w:before="220"/>
        <w:ind w:firstLine="540"/>
        <w:jc w:val="both"/>
      </w:pPr>
      <w:bookmarkStart w:id="14" w:name="P88"/>
      <w:bookmarkEnd w:id="14"/>
      <w:r>
        <w:t>2.5.3.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E272CC" w:rsidRDefault="00E272CC">
      <w:pPr>
        <w:pStyle w:val="ConsPlusNormal"/>
        <w:spacing w:before="220"/>
        <w:ind w:firstLine="540"/>
        <w:jc w:val="both"/>
      </w:pPr>
      <w:bookmarkStart w:id="15" w:name="P89"/>
      <w:bookmarkEnd w:id="15"/>
      <w:r>
        <w:t>2.5.4. Выписку из Единого государственного реестра недвижимости.</w:t>
      </w:r>
    </w:p>
    <w:p w:rsidR="00E272CC" w:rsidRDefault="00E272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20.05.2021 N 324)</w:t>
      </w:r>
    </w:p>
    <w:p w:rsidR="00E272CC" w:rsidRDefault="00E272CC">
      <w:pPr>
        <w:pStyle w:val="ConsPlusNormal"/>
        <w:spacing w:before="220"/>
        <w:ind w:firstLine="540"/>
        <w:jc w:val="both"/>
      </w:pPr>
      <w:bookmarkStart w:id="16" w:name="P91"/>
      <w:bookmarkEnd w:id="16"/>
      <w:r>
        <w:t>2.6. Министерство проверяет получателя на соответствие требованиям, установленным: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 xml:space="preserve">2.6.1. В </w:t>
      </w:r>
      <w:hyperlink w:anchor="P132" w:history="1">
        <w:r>
          <w:rPr>
            <w:color w:val="0000FF"/>
          </w:rPr>
          <w:t>подпункте 2.14.1 пункта 2.14</w:t>
        </w:r>
      </w:hyperlink>
      <w:r>
        <w:t xml:space="preserve"> настоящего Положения, на основании документов, указанных в </w:t>
      </w:r>
      <w:hyperlink w:anchor="P80" w:history="1">
        <w:r>
          <w:rPr>
            <w:color w:val="0000FF"/>
          </w:rPr>
          <w:t>подпункте 2.3.3 пункта 2.3</w:t>
        </w:r>
      </w:hyperlink>
      <w:r>
        <w:t xml:space="preserve"> настоящего Положения.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 xml:space="preserve">2.6.2. В </w:t>
      </w:r>
      <w:hyperlink w:anchor="P133" w:history="1">
        <w:r>
          <w:rPr>
            <w:color w:val="0000FF"/>
          </w:rPr>
          <w:t>подпункте 2.14.2 пункта 2.14</w:t>
        </w:r>
      </w:hyperlink>
      <w:r>
        <w:t xml:space="preserve"> настоящего Положения, на основании справки, указанной в </w:t>
      </w:r>
      <w:hyperlink w:anchor="P82" w:history="1">
        <w:r>
          <w:rPr>
            <w:color w:val="0000FF"/>
          </w:rPr>
          <w:t>подпункте 2.3.4 пункта 2.3</w:t>
        </w:r>
      </w:hyperlink>
      <w:r>
        <w:t xml:space="preserve"> настоящего Положения.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 xml:space="preserve">2.6.3. </w:t>
      </w:r>
      <w:proofErr w:type="gramStart"/>
      <w:r>
        <w:t xml:space="preserve">В </w:t>
      </w:r>
      <w:hyperlink w:anchor="P134" w:history="1">
        <w:r>
          <w:rPr>
            <w:color w:val="0000FF"/>
          </w:rPr>
          <w:t>подпункте 2.14.3 пункта 2.14</w:t>
        </w:r>
      </w:hyperlink>
      <w:r>
        <w:t xml:space="preserve"> настоящего Положения, на основании выписки из Единого государственного реестра юридических лиц или Единого государственного реестра индивидуальных предпринимателей, указанной в </w:t>
      </w:r>
      <w:hyperlink w:anchor="P88" w:history="1">
        <w:r>
          <w:rPr>
            <w:color w:val="0000FF"/>
          </w:rPr>
          <w:t>подпункте 2.5.3 пункта 2.5</w:t>
        </w:r>
      </w:hyperlink>
      <w:r>
        <w:t xml:space="preserve"> настоящего Положения, сведений Единого федерального реестра сведений о банкротстве, размещенных в информационно-телекоммуникационной сети "Интернет" по адресу: http://bankrot.fedresurs.ru, банка данных исполнительных производств, размещенных на официальном интернет-сайте Федеральной службы судебных приставов</w:t>
      </w:r>
      <w:proofErr w:type="gramEnd"/>
      <w:r>
        <w:t>.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 xml:space="preserve">2.6.4. В </w:t>
      </w:r>
      <w:hyperlink w:anchor="P136" w:history="1">
        <w:r>
          <w:rPr>
            <w:color w:val="0000FF"/>
          </w:rPr>
          <w:t>подпунктах 2.14.4</w:t>
        </w:r>
      </w:hyperlink>
      <w:r>
        <w:t xml:space="preserve">, </w:t>
      </w:r>
      <w:hyperlink w:anchor="P137" w:history="1">
        <w:r>
          <w:rPr>
            <w:color w:val="0000FF"/>
          </w:rPr>
          <w:t>2.14.5 пункта 2.14</w:t>
        </w:r>
      </w:hyperlink>
      <w:r>
        <w:t xml:space="preserve"> настоящего Положения, на основании выписки </w:t>
      </w:r>
      <w:r>
        <w:lastRenderedPageBreak/>
        <w:t xml:space="preserve">из Единого государственного реестра юридических лиц или Единого государственного реестра индивидуальных предпринимателей, указанной в </w:t>
      </w:r>
      <w:hyperlink w:anchor="P88" w:history="1">
        <w:r>
          <w:rPr>
            <w:color w:val="0000FF"/>
          </w:rPr>
          <w:t>подпункте 2.5.3 пункта 2.5</w:t>
        </w:r>
      </w:hyperlink>
      <w:r>
        <w:t xml:space="preserve"> настоящего Положения.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 xml:space="preserve">2.6.5. В </w:t>
      </w:r>
      <w:hyperlink w:anchor="P138" w:history="1">
        <w:r>
          <w:rPr>
            <w:color w:val="0000FF"/>
          </w:rPr>
          <w:t>подпункте 2.14.6 пункта 2.14</w:t>
        </w:r>
      </w:hyperlink>
      <w:r>
        <w:t xml:space="preserve"> настоящего Положения, на основании выписки из Единого государственного реестра недвижимости, указанной в </w:t>
      </w:r>
      <w:hyperlink w:anchor="P89" w:history="1">
        <w:r>
          <w:rPr>
            <w:color w:val="0000FF"/>
          </w:rPr>
          <w:t>подпункте 2.5.4 пункта 2.5</w:t>
        </w:r>
      </w:hyperlink>
      <w:r>
        <w:t xml:space="preserve"> настоящего Положения, а в случае возникновения права собственности до вступления в силу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недвижимости" на основании документа, указанного в </w:t>
      </w:r>
      <w:hyperlink w:anchor="P78" w:history="1">
        <w:r>
          <w:rPr>
            <w:color w:val="0000FF"/>
          </w:rPr>
          <w:t>подпункте 2.3.2 пункта 2.3</w:t>
        </w:r>
      </w:hyperlink>
      <w:r>
        <w:t xml:space="preserve"> настоящего Положения.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 xml:space="preserve">2.6.6. В </w:t>
      </w:r>
      <w:hyperlink w:anchor="P139" w:history="1">
        <w:r>
          <w:rPr>
            <w:color w:val="0000FF"/>
          </w:rPr>
          <w:t>подпункте 2.14.7 пункта 2.14</w:t>
        </w:r>
      </w:hyperlink>
      <w:r>
        <w:t xml:space="preserve"> настоящего Положения, на основании заявления, указанного в </w:t>
      </w:r>
      <w:hyperlink w:anchor="P76" w:history="1">
        <w:r>
          <w:rPr>
            <w:color w:val="0000FF"/>
          </w:rPr>
          <w:t>подпункте 2.3.1 пункта 2.3</w:t>
        </w:r>
      </w:hyperlink>
      <w:r>
        <w:t xml:space="preserve"> настоящего Положения.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 xml:space="preserve">2.6.7. В </w:t>
      </w:r>
      <w:hyperlink w:anchor="P140" w:history="1">
        <w:r>
          <w:rPr>
            <w:color w:val="0000FF"/>
          </w:rPr>
          <w:t>подпункте 2.14.8 пункта 2.14</w:t>
        </w:r>
      </w:hyperlink>
      <w:r>
        <w:t xml:space="preserve"> настоящего Положения, на основании сведений о заключенных в текущем финансовом году министерством соглашениях о предоставлении субсидии.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 xml:space="preserve">2.6.8. В </w:t>
      </w:r>
      <w:hyperlink w:anchor="P141" w:history="1">
        <w:r>
          <w:rPr>
            <w:color w:val="0000FF"/>
          </w:rPr>
          <w:t>подпункте 2.14.9 пункта 2.14</w:t>
        </w:r>
      </w:hyperlink>
      <w:r>
        <w:t xml:space="preserve"> настоящего Положения, на основании документа, указанного в </w:t>
      </w:r>
      <w:hyperlink w:anchor="P86" w:history="1">
        <w:r>
          <w:rPr>
            <w:color w:val="0000FF"/>
          </w:rPr>
          <w:t>подпункте 2.5.1 пункта 2.5</w:t>
        </w:r>
      </w:hyperlink>
      <w:r>
        <w:t xml:space="preserve"> настоящего Положения.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 xml:space="preserve">2.6.9. В </w:t>
      </w:r>
      <w:hyperlink w:anchor="P143" w:history="1">
        <w:r>
          <w:rPr>
            <w:color w:val="0000FF"/>
          </w:rPr>
          <w:t>подпункте 2.14.10 пункта 2.14</w:t>
        </w:r>
      </w:hyperlink>
      <w:r>
        <w:t xml:space="preserve"> настоящего Положения, на основании документа, указанного в </w:t>
      </w:r>
      <w:hyperlink w:anchor="P87" w:history="1">
        <w:r>
          <w:rPr>
            <w:color w:val="0000FF"/>
          </w:rPr>
          <w:t>подпункте 2.5.2 пункта 2.5</w:t>
        </w:r>
      </w:hyperlink>
      <w:r>
        <w:t xml:space="preserve"> настоящего Положения.</w:t>
      </w:r>
    </w:p>
    <w:p w:rsidR="00E272CC" w:rsidRDefault="00E272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20.05.2021 N 324)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 xml:space="preserve">2.7.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29.07.2020 N 577.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>2.8. Порядок рассмотрения документов.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 xml:space="preserve">2.8.1. </w:t>
      </w:r>
      <w:proofErr w:type="gramStart"/>
      <w:r>
        <w:t xml:space="preserve">Министерство в течение десяти рабочих дней со дня получения документов, указанных в </w:t>
      </w:r>
      <w:hyperlink w:anchor="P74" w:history="1">
        <w:r>
          <w:rPr>
            <w:color w:val="0000FF"/>
          </w:rPr>
          <w:t>пункте 2.3</w:t>
        </w:r>
      </w:hyperlink>
      <w:r>
        <w:t xml:space="preserve"> настоящего Положения, рассматривает указанные документы, а также документы и сведения, указанные в </w:t>
      </w:r>
      <w:hyperlink w:anchor="P85" w:history="1">
        <w:r>
          <w:rPr>
            <w:color w:val="0000FF"/>
          </w:rPr>
          <w:t>пунктах 2.5</w:t>
        </w:r>
      </w:hyperlink>
      <w:r>
        <w:t xml:space="preserve">, </w:t>
      </w:r>
      <w:hyperlink w:anchor="P91" w:history="1">
        <w:r>
          <w:rPr>
            <w:color w:val="0000FF"/>
          </w:rPr>
          <w:t>2.6</w:t>
        </w:r>
      </w:hyperlink>
      <w:r>
        <w:t xml:space="preserve"> настоящего Положения, и в случае соответствия документов требованиям </w:t>
      </w:r>
      <w:hyperlink w:anchor="P74" w:history="1">
        <w:r>
          <w:rPr>
            <w:color w:val="0000FF"/>
          </w:rPr>
          <w:t>пункта 2.3</w:t>
        </w:r>
      </w:hyperlink>
      <w:r>
        <w:t xml:space="preserve"> настоящего Положения, соответствия получателя требованиям, указанным в </w:t>
      </w:r>
      <w:hyperlink w:anchor="P131" w:history="1">
        <w:r>
          <w:rPr>
            <w:color w:val="0000FF"/>
          </w:rPr>
          <w:t>пункте 2.14</w:t>
        </w:r>
      </w:hyperlink>
      <w:r>
        <w:t xml:space="preserve"> настоящего Положения, принимает решение о предоставлении субсидии либо на основании </w:t>
      </w:r>
      <w:hyperlink w:anchor="P115" w:history="1">
        <w:r>
          <w:rPr>
            <w:color w:val="0000FF"/>
          </w:rPr>
          <w:t>пункта 2.10</w:t>
        </w:r>
        <w:proofErr w:type="gramEnd"/>
      </w:hyperlink>
      <w:r>
        <w:t xml:space="preserve"> настоящего Положения решение об отказе в предоставлении субсидии. Решение министерства (о предоставлении субсидии, либо отказе в предоставлении субсидии) оформляется приказом министерства.</w:t>
      </w:r>
    </w:p>
    <w:p w:rsidR="00E272CC" w:rsidRDefault="00E272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Калужской области от 12.03.2018 </w:t>
      </w:r>
      <w:hyperlink r:id="rId55" w:history="1">
        <w:r>
          <w:rPr>
            <w:color w:val="0000FF"/>
          </w:rPr>
          <w:t>N 136</w:t>
        </w:r>
      </w:hyperlink>
      <w:r>
        <w:t xml:space="preserve">, от 29.07.2020 </w:t>
      </w:r>
      <w:hyperlink r:id="rId56" w:history="1">
        <w:r>
          <w:rPr>
            <w:color w:val="0000FF"/>
          </w:rPr>
          <w:t>N 577</w:t>
        </w:r>
      </w:hyperlink>
      <w:r>
        <w:t>)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>2.8.2. Для рассмотрения вопроса о предоставлении субсидии министерством создается комиссия по предоставлению субсидии областного бюджета, действующая на основании положения о ее работе, разработанного министерством.</w:t>
      </w:r>
    </w:p>
    <w:p w:rsidR="00E272CC" w:rsidRDefault="00E272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29.07.2020 N 577)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>2.8.3. Протокол заседания комиссии и приказ министерства о предоставлении субсидии в течение двух рабочих дней со дня оформления приказа размещаются в сети Интернет на официальном сайте министерства (http://minek.admoblkaluga.ru/).</w:t>
      </w:r>
    </w:p>
    <w:p w:rsidR="00E272CC" w:rsidRDefault="00E272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29.12.2018 N 832)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В случае принятия министерством решения о предоставлении субсидий заключение соглашения о предоставлении субсидии и перечисление субсидии осуществляется министерством не позднее десятого рабочего дня после принятия указанного решения о предоставлении субсидии на расчетный или корреспондентский счет получателя, открытый в учреждениях Центрального банка Российской Федерации или кредитных организациях, указанный в соглашении о предоставлении субсидий.</w:t>
      </w:r>
      <w:proofErr w:type="gramEnd"/>
      <w:r>
        <w:t xml:space="preserve"> Соглашение о предоставлении субсидий заключается с получателем по типовой форме, установленной министерством финансов Калужской области.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lastRenderedPageBreak/>
        <w:t>Внесение изменений в соглашение о предоставлении субсидии осуществляется на условиях и в порядке, предусмотренных соглашением о предоставлении субсидии, путем заключения дополнительного соглашения, в том числе дополнительного соглашения о расторжении соглашения о предоставлении субсидии, в соответствии с типовой формой, установленной министерством финансов Калужской области.</w:t>
      </w:r>
    </w:p>
    <w:p w:rsidR="00E272CC" w:rsidRDefault="00E272CC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29.07.2020 N 577)</w:t>
      </w:r>
    </w:p>
    <w:p w:rsidR="00E272CC" w:rsidRDefault="00E272CC">
      <w:pPr>
        <w:pStyle w:val="ConsPlusNormal"/>
        <w:spacing w:before="220"/>
        <w:ind w:firstLine="540"/>
        <w:jc w:val="both"/>
      </w:pPr>
      <w:proofErr w:type="gramStart"/>
      <w:r>
        <w:t xml:space="preserve">В соглашение о предоставлении субсидии включается условие о согласовании новых условий соглашения о предоставлении субсидии или о расторжении данного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министерству ранее доведенных лимитов бюджетных обязательств, указанных в </w:t>
      </w:r>
      <w:hyperlink w:anchor="P59" w:history="1">
        <w:r>
          <w:rPr>
            <w:color w:val="0000FF"/>
          </w:rPr>
          <w:t>пункте 1.4</w:t>
        </w:r>
      </w:hyperlink>
      <w:r>
        <w:t xml:space="preserve"> настоящего Положения, приводящего к невозможности предоставления субсидии в размере, определенном в соглашении о предоставлении субсидии.</w:t>
      </w:r>
      <w:proofErr w:type="gramEnd"/>
    </w:p>
    <w:p w:rsidR="00E272CC" w:rsidRDefault="00E272CC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20.05.2021 N 324)</w:t>
      </w:r>
    </w:p>
    <w:p w:rsidR="00E272CC" w:rsidRDefault="00E272CC">
      <w:pPr>
        <w:pStyle w:val="ConsPlusNormal"/>
        <w:spacing w:before="220"/>
        <w:ind w:firstLine="540"/>
        <w:jc w:val="both"/>
      </w:pPr>
      <w:bookmarkStart w:id="17" w:name="P115"/>
      <w:bookmarkEnd w:id="17"/>
      <w:r>
        <w:t>2.10. Министерство принимает решение об отказе в представлении субсидии в случаях: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 xml:space="preserve">2.10.1. Несоответствия представленных получателем документов требованиям </w:t>
      </w:r>
      <w:hyperlink w:anchor="P74" w:history="1">
        <w:r>
          <w:rPr>
            <w:color w:val="0000FF"/>
          </w:rPr>
          <w:t>пункта 2.3</w:t>
        </w:r>
      </w:hyperlink>
      <w:r>
        <w:t xml:space="preserve"> или непредставления (предоставления не в полном объеме) документов, указанных в </w:t>
      </w:r>
      <w:hyperlink w:anchor="P74" w:history="1">
        <w:r>
          <w:rPr>
            <w:color w:val="0000FF"/>
          </w:rPr>
          <w:t>пункте 2.3</w:t>
        </w:r>
      </w:hyperlink>
      <w:r>
        <w:t xml:space="preserve"> настоящего Положения.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>2.10.2. Установления факта недостоверности представленной получателем информации.</w:t>
      </w:r>
    </w:p>
    <w:p w:rsidR="00E272CC" w:rsidRDefault="00E272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2.10.2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20.05.2021 N 324)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 xml:space="preserve">2.10.3. Несоответствия получателя требованиям, указанным в </w:t>
      </w:r>
      <w:hyperlink w:anchor="P131" w:history="1">
        <w:r>
          <w:rPr>
            <w:color w:val="0000FF"/>
          </w:rPr>
          <w:t>пункте 2.14</w:t>
        </w:r>
      </w:hyperlink>
      <w:r>
        <w:t xml:space="preserve"> настоящего Положения.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 xml:space="preserve">2.11. </w:t>
      </w:r>
      <w:proofErr w:type="gramStart"/>
      <w:r>
        <w:t>В случае принятия решения об отказе в предоставлении субсидии министерство в течение десяти рабочих дней со дня</w:t>
      </w:r>
      <w:proofErr w:type="gramEnd"/>
      <w:r>
        <w:t xml:space="preserve"> принятия решения об отказе в предоставлении субсидии направляет получателю письменное уведомление об отказе в предоставлении субсидии с указанием причины принятия решения об отказе.</w:t>
      </w:r>
    </w:p>
    <w:p w:rsidR="00E272CC" w:rsidRDefault="00E272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29.07.2020 N 577)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>2.12. Решение об отказе в предоставлении субсидии может быть обжаловано в установленном законодательством Российской Федерации порядке.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>2.13. Размер субсидии, предоставляемой получателю, рассчитывается по формуле:</w:t>
      </w:r>
    </w:p>
    <w:p w:rsidR="00E272CC" w:rsidRDefault="00E272CC">
      <w:pPr>
        <w:pStyle w:val="ConsPlusNormal"/>
        <w:jc w:val="both"/>
      </w:pPr>
    </w:p>
    <w:p w:rsidR="00E272CC" w:rsidRDefault="00E272CC">
      <w:pPr>
        <w:pStyle w:val="ConsPlusNormal"/>
        <w:ind w:firstLine="540"/>
        <w:jc w:val="both"/>
      </w:pPr>
      <w:proofErr w:type="spellStart"/>
      <w:r>
        <w:t>Рсн</w:t>
      </w:r>
      <w:proofErr w:type="spellEnd"/>
      <w:r>
        <w:t xml:space="preserve"> = </w:t>
      </w:r>
      <w:proofErr w:type="spellStart"/>
      <w:r>
        <w:t>Рзатр</w:t>
      </w:r>
      <w:proofErr w:type="spellEnd"/>
      <w:r>
        <w:t xml:space="preserve"> x 20%,</w:t>
      </w:r>
    </w:p>
    <w:p w:rsidR="00E272CC" w:rsidRDefault="00E272CC">
      <w:pPr>
        <w:pStyle w:val="ConsPlusNormal"/>
        <w:jc w:val="both"/>
      </w:pPr>
    </w:p>
    <w:p w:rsidR="00E272CC" w:rsidRDefault="00E272CC">
      <w:pPr>
        <w:pStyle w:val="ConsPlusNormal"/>
        <w:ind w:firstLine="540"/>
        <w:jc w:val="both"/>
      </w:pPr>
      <w:r>
        <w:t xml:space="preserve">где </w:t>
      </w:r>
      <w:proofErr w:type="spellStart"/>
      <w:r>
        <w:t>Рсн</w:t>
      </w:r>
      <w:proofErr w:type="spellEnd"/>
      <w:r>
        <w:t xml:space="preserve"> - размер субсидии, предоставляемой одному получателю;</w:t>
      </w:r>
    </w:p>
    <w:p w:rsidR="00E272CC" w:rsidRDefault="00E272CC">
      <w:pPr>
        <w:pStyle w:val="ConsPlusNormal"/>
        <w:spacing w:before="220"/>
        <w:ind w:firstLine="540"/>
        <w:jc w:val="both"/>
      </w:pPr>
      <w:proofErr w:type="spellStart"/>
      <w:r>
        <w:t>Рзатр</w:t>
      </w:r>
      <w:proofErr w:type="spellEnd"/>
      <w:r>
        <w:t xml:space="preserve"> - сумма фактически произведенных получателем в текущем финансовом году затрат по одному или двум направлениям, предусмотренным </w:t>
      </w:r>
      <w:hyperlink w:anchor="P67" w:history="1">
        <w:r>
          <w:rPr>
            <w:color w:val="0000FF"/>
          </w:rPr>
          <w:t>пунктом 2.1</w:t>
        </w:r>
      </w:hyperlink>
      <w:r>
        <w:t xml:space="preserve"> настоящего Положения, подтвержденная документами, указанными в </w:t>
      </w:r>
      <w:hyperlink w:anchor="P80" w:history="1">
        <w:r>
          <w:rPr>
            <w:color w:val="0000FF"/>
          </w:rPr>
          <w:t>подпункте 2.3.3 пункта 2.3</w:t>
        </w:r>
      </w:hyperlink>
      <w:r>
        <w:t xml:space="preserve"> настоящего Положения;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 xml:space="preserve">20% - часть затрат в процентном выражении, фактически произведенных в текущем финансовом году получателем по одному или двум направлениям, предусмотренным </w:t>
      </w:r>
      <w:hyperlink w:anchor="P67" w:history="1">
        <w:r>
          <w:rPr>
            <w:color w:val="0000FF"/>
          </w:rPr>
          <w:t>пунктом 2.1</w:t>
        </w:r>
      </w:hyperlink>
      <w:r>
        <w:t xml:space="preserve"> настоящего Положения, подлежащая субсидированию за счет средств областного бюджета.</w:t>
      </w:r>
    </w:p>
    <w:p w:rsidR="00E272CC" w:rsidRDefault="00E272CC">
      <w:pPr>
        <w:pStyle w:val="ConsPlusNormal"/>
        <w:jc w:val="both"/>
      </w:pPr>
      <w:r>
        <w:t xml:space="preserve">(п. 2.13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20.05.2021 N 324)</w:t>
      </w:r>
    </w:p>
    <w:p w:rsidR="00E272CC" w:rsidRDefault="00E272CC">
      <w:pPr>
        <w:pStyle w:val="ConsPlusNormal"/>
        <w:spacing w:before="220"/>
        <w:ind w:firstLine="540"/>
        <w:jc w:val="both"/>
      </w:pPr>
      <w:bookmarkStart w:id="18" w:name="P131"/>
      <w:bookmarkEnd w:id="18"/>
      <w:r>
        <w:t>2.14. Требования, которым должны соответствовать получатели на дату подачи заявления о предоставлении субсидии:</w:t>
      </w:r>
    </w:p>
    <w:p w:rsidR="00E272CC" w:rsidRDefault="00E272CC">
      <w:pPr>
        <w:pStyle w:val="ConsPlusNormal"/>
        <w:spacing w:before="220"/>
        <w:ind w:firstLine="540"/>
        <w:jc w:val="both"/>
      </w:pPr>
      <w:bookmarkStart w:id="19" w:name="P132"/>
      <w:bookmarkEnd w:id="19"/>
      <w:r>
        <w:t xml:space="preserve">2.14.1. Наличие у получателя фактически произведенных в текущем финансовом году затрат на развитие материально-технической базы по одному или двум направлениям, указанным в </w:t>
      </w:r>
      <w:hyperlink w:anchor="P67" w:history="1">
        <w:r>
          <w:rPr>
            <w:color w:val="0000FF"/>
          </w:rPr>
          <w:t>пункте 2.1</w:t>
        </w:r>
      </w:hyperlink>
      <w:r>
        <w:t xml:space="preserve"> настоящего Положения.</w:t>
      </w:r>
    </w:p>
    <w:p w:rsidR="00E272CC" w:rsidRDefault="00E272CC">
      <w:pPr>
        <w:pStyle w:val="ConsPlusNormal"/>
        <w:spacing w:before="220"/>
        <w:ind w:firstLine="540"/>
        <w:jc w:val="both"/>
      </w:pPr>
      <w:bookmarkStart w:id="20" w:name="P133"/>
      <w:bookmarkEnd w:id="20"/>
      <w:r>
        <w:t xml:space="preserve">2.14.2. Получатели не являются получателями средств областного бюджета в соответствии с иными нормативными правовыми актами Калужской области на цель, указанную в </w:t>
      </w:r>
      <w:hyperlink w:anchor="P57" w:history="1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E272CC" w:rsidRDefault="00E272CC">
      <w:pPr>
        <w:pStyle w:val="ConsPlusNormal"/>
        <w:spacing w:before="220"/>
        <w:ind w:firstLine="540"/>
        <w:jc w:val="both"/>
      </w:pPr>
      <w:bookmarkStart w:id="21" w:name="P134"/>
      <w:bookmarkEnd w:id="21"/>
      <w:r>
        <w:t xml:space="preserve">2.14.3. </w:t>
      </w:r>
      <w:proofErr w:type="gramStart"/>
      <w:r>
        <w:t>Получатели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предпринимателя.</w:t>
      </w:r>
      <w:proofErr w:type="gramEnd"/>
    </w:p>
    <w:p w:rsidR="00E272CC" w:rsidRDefault="00E272C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20.05.2021 N 324)</w:t>
      </w:r>
    </w:p>
    <w:p w:rsidR="00E272CC" w:rsidRDefault="00E272CC">
      <w:pPr>
        <w:pStyle w:val="ConsPlusNormal"/>
        <w:spacing w:before="220"/>
        <w:ind w:firstLine="540"/>
        <w:jc w:val="both"/>
      </w:pPr>
      <w:bookmarkStart w:id="22" w:name="P136"/>
      <w:bookmarkEnd w:id="22"/>
      <w:r>
        <w:t xml:space="preserve">2.14.4. </w:t>
      </w:r>
      <w:proofErr w:type="gramStart"/>
      <w:r>
        <w:t>Получатели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t xml:space="preserve"> таких юридических лиц, в совокупности превышает 50 процентов (за исключением получателей - индивидуальных предпринимателей).</w:t>
      </w:r>
    </w:p>
    <w:p w:rsidR="00E272CC" w:rsidRDefault="00E272CC">
      <w:pPr>
        <w:pStyle w:val="ConsPlusNormal"/>
        <w:spacing w:before="220"/>
        <w:ind w:firstLine="540"/>
        <w:jc w:val="both"/>
      </w:pPr>
      <w:bookmarkStart w:id="23" w:name="P137"/>
      <w:bookmarkEnd w:id="23"/>
      <w:r>
        <w:t xml:space="preserve">2.14.5. Получатель осуществляет деятельность по кодам </w:t>
      </w:r>
      <w:hyperlink r:id="rId65" w:history="1">
        <w:r>
          <w:rPr>
            <w:color w:val="0000FF"/>
          </w:rPr>
          <w:t>ОКВЭД</w:t>
        </w:r>
      </w:hyperlink>
      <w:r>
        <w:t xml:space="preserve">, указанным в </w:t>
      </w:r>
      <w:hyperlink w:anchor="P50" w:history="1">
        <w:r>
          <w:rPr>
            <w:color w:val="0000FF"/>
          </w:rPr>
          <w:t>подпункте 1.2.1 пункта 1.2</w:t>
        </w:r>
      </w:hyperlink>
      <w:r>
        <w:t xml:space="preserve"> настоящего Положения.</w:t>
      </w:r>
    </w:p>
    <w:p w:rsidR="00E272CC" w:rsidRDefault="00E272CC">
      <w:pPr>
        <w:pStyle w:val="ConsPlusNormal"/>
        <w:spacing w:before="220"/>
        <w:ind w:firstLine="540"/>
        <w:jc w:val="both"/>
      </w:pPr>
      <w:bookmarkStart w:id="24" w:name="P138"/>
      <w:bookmarkEnd w:id="24"/>
      <w:r>
        <w:t>2.14.6. Наличие у получателя права собственности на объект аграрного туризма.</w:t>
      </w:r>
    </w:p>
    <w:p w:rsidR="00E272CC" w:rsidRDefault="00E272CC">
      <w:pPr>
        <w:pStyle w:val="ConsPlusNormal"/>
        <w:spacing w:before="220"/>
        <w:ind w:firstLine="540"/>
        <w:jc w:val="both"/>
      </w:pPr>
      <w:bookmarkStart w:id="25" w:name="P139"/>
      <w:bookmarkEnd w:id="25"/>
      <w:r>
        <w:t xml:space="preserve">2.14.7. Получатель подал заявление о предоставлении субсидии по одному или двум направлениям затрат, указанным в </w:t>
      </w:r>
      <w:hyperlink w:anchor="P67" w:history="1">
        <w:r>
          <w:rPr>
            <w:color w:val="0000FF"/>
          </w:rPr>
          <w:t>пункте 2.1</w:t>
        </w:r>
      </w:hyperlink>
      <w:r>
        <w:t xml:space="preserve"> настоящего Положения.</w:t>
      </w:r>
    </w:p>
    <w:p w:rsidR="00E272CC" w:rsidRDefault="00E272CC">
      <w:pPr>
        <w:pStyle w:val="ConsPlusNormal"/>
        <w:spacing w:before="220"/>
        <w:ind w:firstLine="540"/>
        <w:jc w:val="both"/>
      </w:pPr>
      <w:bookmarkStart w:id="26" w:name="P140"/>
      <w:bookmarkEnd w:id="26"/>
      <w:r>
        <w:t xml:space="preserve">2.14.8. Получатель в текущем финансовом году не являлся получателем средств областного бюджета в рамках настоящего Положения на цель, указанную в </w:t>
      </w:r>
      <w:hyperlink w:anchor="P57" w:history="1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E272CC" w:rsidRDefault="00E272CC">
      <w:pPr>
        <w:pStyle w:val="ConsPlusNormal"/>
        <w:spacing w:before="220"/>
        <w:ind w:firstLine="540"/>
        <w:jc w:val="both"/>
      </w:pPr>
      <w:bookmarkStart w:id="27" w:name="P141"/>
      <w:bookmarkEnd w:id="27"/>
      <w:r>
        <w:t xml:space="preserve">2.14.9. Отсутствие у получателей просроченной задолженности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Калужской областью.</w:t>
      </w:r>
    </w:p>
    <w:p w:rsidR="00E272CC" w:rsidRDefault="00E272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2.14.9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20.05.2021 N 324)</w:t>
      </w:r>
    </w:p>
    <w:p w:rsidR="00E272CC" w:rsidRDefault="00E272CC">
      <w:pPr>
        <w:pStyle w:val="ConsPlusNormal"/>
        <w:spacing w:before="220"/>
        <w:ind w:firstLine="540"/>
        <w:jc w:val="both"/>
      </w:pPr>
      <w:bookmarkStart w:id="28" w:name="P143"/>
      <w:bookmarkEnd w:id="28"/>
      <w:r>
        <w:t>2.14.10. Отсутствие у получателей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272CC" w:rsidRDefault="00E272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2.14.10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20.05.2021 N 324)</w:t>
      </w:r>
    </w:p>
    <w:p w:rsidR="00E272CC" w:rsidRDefault="00E272CC">
      <w:pPr>
        <w:pStyle w:val="ConsPlusNormal"/>
        <w:jc w:val="both"/>
      </w:pPr>
      <w:r>
        <w:t xml:space="preserve">(п. 2.14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29.07.2020 N 577)</w:t>
      </w:r>
    </w:p>
    <w:p w:rsidR="00E272CC" w:rsidRDefault="00E272CC">
      <w:pPr>
        <w:pStyle w:val="ConsPlusNormal"/>
        <w:spacing w:before="220"/>
        <w:ind w:firstLine="540"/>
        <w:jc w:val="both"/>
      </w:pPr>
      <w:bookmarkStart w:id="29" w:name="P146"/>
      <w:bookmarkEnd w:id="29"/>
      <w:r>
        <w:t>2.15. Результатом предоставления субсидии является увеличение количества туристов, посетивших объект аграрного туризма по состоянию на 31 декабря года предоставления субсидии, не менее чем на 10% по отношению к 31 декабря года, предшествующего году предоставления субсидии.</w:t>
      </w:r>
    </w:p>
    <w:p w:rsidR="00E272CC" w:rsidRDefault="00E272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2.15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20.05.2021 N 324)</w:t>
      </w:r>
    </w:p>
    <w:p w:rsidR="00E272CC" w:rsidRDefault="00E272CC">
      <w:pPr>
        <w:pStyle w:val="ConsPlusNormal"/>
        <w:jc w:val="both"/>
      </w:pPr>
    </w:p>
    <w:p w:rsidR="00E272CC" w:rsidRDefault="00E272CC">
      <w:pPr>
        <w:pStyle w:val="ConsPlusTitle"/>
        <w:jc w:val="center"/>
        <w:outlineLvl w:val="1"/>
      </w:pPr>
      <w:r>
        <w:t>3. Требования к отчетности</w:t>
      </w:r>
    </w:p>
    <w:p w:rsidR="00E272CC" w:rsidRDefault="00E272CC">
      <w:pPr>
        <w:pStyle w:val="ConsPlusNormal"/>
        <w:jc w:val="center"/>
      </w:pPr>
      <w:proofErr w:type="gramStart"/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  <w:proofErr w:type="gramEnd"/>
    </w:p>
    <w:p w:rsidR="00E272CC" w:rsidRDefault="00E272CC">
      <w:pPr>
        <w:pStyle w:val="ConsPlusNormal"/>
        <w:jc w:val="center"/>
      </w:pPr>
      <w:r>
        <w:t>от 29.07.2020 N 577)</w:t>
      </w:r>
    </w:p>
    <w:p w:rsidR="00E272CC" w:rsidRDefault="00E272CC">
      <w:pPr>
        <w:pStyle w:val="ConsPlusNormal"/>
        <w:jc w:val="both"/>
      </w:pPr>
    </w:p>
    <w:p w:rsidR="00E272CC" w:rsidRDefault="00E272CC">
      <w:pPr>
        <w:pStyle w:val="ConsPlusNormal"/>
        <w:ind w:firstLine="540"/>
        <w:jc w:val="both"/>
      </w:pPr>
      <w:r>
        <w:t xml:space="preserve">3.1. Получатель в срок не позднее 30 января года, следующего за годом, в котором была получена субсидия, представляет в министерство отчетность о достижении результата предоставления субсидии, указанного в </w:t>
      </w:r>
      <w:hyperlink w:anchor="P146" w:history="1">
        <w:r>
          <w:rPr>
            <w:color w:val="0000FF"/>
          </w:rPr>
          <w:t>пункте 2.15</w:t>
        </w:r>
      </w:hyperlink>
      <w:r>
        <w:t xml:space="preserve"> настоящего Положения, по формам, определенным типовой формой соглашения, установленной министерством финансов Калужской области.</w:t>
      </w:r>
    </w:p>
    <w:p w:rsidR="00E272CC" w:rsidRDefault="00E272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20.05.2021 N 324)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>3.2. Министерство вправе устанавливать в соглашении о предоставлении субсидии сроки и формы представления получателем дополнительной отчетности.</w:t>
      </w:r>
    </w:p>
    <w:p w:rsidR="00E272CC" w:rsidRDefault="00E272CC">
      <w:pPr>
        <w:pStyle w:val="ConsPlusNormal"/>
        <w:jc w:val="both"/>
      </w:pPr>
    </w:p>
    <w:p w:rsidR="00E272CC" w:rsidRDefault="00E272CC">
      <w:pPr>
        <w:pStyle w:val="ConsPlusTitle"/>
        <w:jc w:val="center"/>
        <w:outlineLvl w:val="1"/>
      </w:pPr>
      <w:r>
        <w:t xml:space="preserve">4.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E272CC" w:rsidRDefault="00E272CC">
      <w:pPr>
        <w:pStyle w:val="ConsPlusTitle"/>
        <w:jc w:val="center"/>
      </w:pPr>
      <w:r>
        <w:t>условий, целей и порядка предоставления субсидий</w:t>
      </w:r>
    </w:p>
    <w:p w:rsidR="00E272CC" w:rsidRDefault="00E272CC">
      <w:pPr>
        <w:pStyle w:val="ConsPlusTitle"/>
        <w:jc w:val="center"/>
      </w:pPr>
      <w:r>
        <w:t>и ответственности за их нарушение</w:t>
      </w:r>
    </w:p>
    <w:p w:rsidR="00E272CC" w:rsidRDefault="00E272CC">
      <w:pPr>
        <w:pStyle w:val="ConsPlusNormal"/>
        <w:jc w:val="both"/>
      </w:pPr>
    </w:p>
    <w:p w:rsidR="00E272CC" w:rsidRDefault="00E272CC">
      <w:pPr>
        <w:pStyle w:val="ConsPlusNormal"/>
        <w:ind w:firstLine="540"/>
        <w:jc w:val="both"/>
      </w:pPr>
      <w:r>
        <w:t>4.1. Министерство и орган государственного финансового контроля осуществляют обязательную проверку соблюдения условий, цели и порядка предоставления субсидий получателями.</w:t>
      </w:r>
    </w:p>
    <w:p w:rsidR="00E272CC" w:rsidRDefault="00E272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20.05.2021 N 324)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 xml:space="preserve">4.2. В случае нарушения получателем условий, цели и порядка предоставления субсидий, установленных при их предоставлении, </w:t>
      </w:r>
      <w:proofErr w:type="gramStart"/>
      <w:r>
        <w:t>выявленного</w:t>
      </w:r>
      <w:proofErr w:type="gramEnd"/>
      <w:r>
        <w:t xml:space="preserve"> в том числе по фактам проверок, проведенных министерством и органом государственного финансового контроля, получатель в срок не позднее 30 календарных дней со дня выявления указанных нарушений осуществляет возврат субсидии путем перечисления денежных средств в областной бюджет.</w:t>
      </w:r>
    </w:p>
    <w:p w:rsidR="00E272CC" w:rsidRDefault="00E272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20.05.2021 N 324)</w:t>
      </w:r>
    </w:p>
    <w:p w:rsidR="00E272CC" w:rsidRDefault="00E272CC">
      <w:pPr>
        <w:pStyle w:val="ConsPlusNormal"/>
        <w:spacing w:before="220"/>
        <w:ind w:firstLine="540"/>
        <w:jc w:val="both"/>
      </w:pPr>
      <w:r>
        <w:t xml:space="preserve">4.3. В случае </w:t>
      </w:r>
      <w:proofErr w:type="spellStart"/>
      <w:r>
        <w:t>недостижения</w:t>
      </w:r>
      <w:proofErr w:type="spellEnd"/>
      <w:r>
        <w:t xml:space="preserve"> значения результата предоставления субсидии, указанного в </w:t>
      </w:r>
      <w:hyperlink w:anchor="P146" w:history="1">
        <w:r>
          <w:rPr>
            <w:color w:val="0000FF"/>
          </w:rPr>
          <w:t>пункте 2.15</w:t>
        </w:r>
      </w:hyperlink>
      <w:r>
        <w:t xml:space="preserve"> настоящего Положения, получатель в срок не позднее 31 января следующего финансового года осуществляет возврат субсидии путем перечисления денежных средств в областной бюджет.</w:t>
      </w:r>
    </w:p>
    <w:p w:rsidR="00E272CC" w:rsidRDefault="00E272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Калужской области от 29.07.2020 </w:t>
      </w:r>
      <w:hyperlink r:id="rId74" w:history="1">
        <w:r>
          <w:rPr>
            <w:color w:val="0000FF"/>
          </w:rPr>
          <w:t>N 577</w:t>
        </w:r>
      </w:hyperlink>
      <w:r>
        <w:t xml:space="preserve">, от 20.05.2021 </w:t>
      </w:r>
      <w:hyperlink r:id="rId75" w:history="1">
        <w:r>
          <w:rPr>
            <w:color w:val="0000FF"/>
          </w:rPr>
          <w:t>N 324</w:t>
        </w:r>
      </w:hyperlink>
      <w:r>
        <w:t>)</w:t>
      </w:r>
      <w:bookmarkStart w:id="30" w:name="_GoBack"/>
      <w:bookmarkEnd w:id="30"/>
    </w:p>
    <w:sectPr w:rsidR="00E272CC" w:rsidSect="0012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CC"/>
    <w:rsid w:val="00955ED7"/>
    <w:rsid w:val="00E2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2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2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05695BEF8D7E19AF5FD54365D293777284C865A286D5D8CF6852E86AF3D34D9C8F95FCE8BA10A09763BD24C7654598CDD10864451F2A862BC644A90gAv3J" TargetMode="External"/><Relationship Id="rId21" Type="http://schemas.openxmlformats.org/officeDocument/2006/relationships/hyperlink" Target="consultantplus://offline/ref=A05695BEF8D7E19AF5FD54365D293777284C865A286E5C8EF6892E86AF3D34D9C8F95FCE8BA10A09763BD24C7654598CDD10864451F2A862BC644A90gAv3J" TargetMode="External"/><Relationship Id="rId42" Type="http://schemas.openxmlformats.org/officeDocument/2006/relationships/hyperlink" Target="consultantplus://offline/ref=A05695BEF8D7E19AF5FD54365D293777284C865A286F5F8BF48D2E86AF3D34D9C8F95FCE8BA10A09763BD24D7854598CDD10864451F2A862BC644A90gAv3J" TargetMode="External"/><Relationship Id="rId47" Type="http://schemas.openxmlformats.org/officeDocument/2006/relationships/hyperlink" Target="consultantplus://offline/ref=A05695BEF8D7E19AF5FD54365D293777284C865A28685D8FF38D2E86AF3D34D9C8F95FCE8BA10A09763BD24D7754598CDD10864451F2A862BC644A90gAv3J" TargetMode="External"/><Relationship Id="rId63" Type="http://schemas.openxmlformats.org/officeDocument/2006/relationships/hyperlink" Target="consultantplus://offline/ref=A05695BEF8D7E19AF5FD54365D293777284C865A28685D8FF38D2E86AF3D34D9C8F95FCE8BA10A09763BD2487E54598CDD10864451F2A862BC644A90gAv3J" TargetMode="External"/><Relationship Id="rId68" Type="http://schemas.openxmlformats.org/officeDocument/2006/relationships/hyperlink" Target="consultantplus://offline/ref=A05695BEF8D7E19AF5FD54365D293777284C865A286F5F8BF48D2E86AF3D34D9C8F95FCE8BA10A09763BD2497F54598CDD10864451F2A862BC644A90gAv3J" TargetMode="External"/><Relationship Id="rId16" Type="http://schemas.openxmlformats.org/officeDocument/2006/relationships/hyperlink" Target="consultantplus://offline/ref=A05695BEF8D7E19AF5FD54365D293777284C865A28685D8FF38D2E86AF3D34D9C8F95FCE8BA10A09763BD24C7754598CDD10864451F2A862BC644A90gAv3J" TargetMode="External"/><Relationship Id="rId11" Type="http://schemas.openxmlformats.org/officeDocument/2006/relationships/hyperlink" Target="consultantplus://offline/ref=A05695BEF8D7E19AF5FD54365D293777284C865A28685D8FF38D2E86AF3D34D9C8F95FCE8BA10A09763BD24C7954598CDD10864451F2A862BC644A90gAv3J" TargetMode="External"/><Relationship Id="rId24" Type="http://schemas.openxmlformats.org/officeDocument/2006/relationships/hyperlink" Target="consultantplus://offline/ref=A05695BEF8D7E19AF5FD54365D293777284C865A28685D8FF38D2E86AF3D34D9C8F95FCE8BA10A09763BD24D7F54598CDD10864451F2A862BC644A90gAv3J" TargetMode="External"/><Relationship Id="rId32" Type="http://schemas.openxmlformats.org/officeDocument/2006/relationships/hyperlink" Target="consultantplus://offline/ref=A05695BEF8D7E19AF5FD4A3B4B4569792C4FDA512D6F57DDAAD828D1F06D328C88B9599BC8E002097E30861D3B0A00DD9E5B8B4248EEA866gAv3J" TargetMode="External"/><Relationship Id="rId37" Type="http://schemas.openxmlformats.org/officeDocument/2006/relationships/hyperlink" Target="consultantplus://offline/ref=A05695BEF8D7E19AF5FD54365D293777284C865A286F5A8CF58B2E86AF3D34D9C8F95FCE99A15205763CCC4C79410FDD9Bg4v4J" TargetMode="External"/><Relationship Id="rId40" Type="http://schemas.openxmlformats.org/officeDocument/2006/relationships/hyperlink" Target="consultantplus://offline/ref=A05695BEF8D7E19AF5FD54365D293777284C865A286D5D8CF6852E86AF3D34D9C8F95FCE8BA10A09763BD24D7C54598CDD10864451F2A862BC644A90gAv3J" TargetMode="External"/><Relationship Id="rId45" Type="http://schemas.openxmlformats.org/officeDocument/2006/relationships/hyperlink" Target="consultantplus://offline/ref=A05695BEF8D7E19AF5FD4A3B4B4569792C4FDB522F6D57DDAAD828D1F06D328C9AB90197C8E219087025D04C7Dg5vEJ" TargetMode="External"/><Relationship Id="rId53" Type="http://schemas.openxmlformats.org/officeDocument/2006/relationships/hyperlink" Target="consultantplus://offline/ref=A05695BEF8D7E19AF5FD54365D293777284C865A28685D8FF38D2E86AF3D34D9C8F95FCE8BA10A09763BD24E7954598CDD10864451F2A862BC644A90gAv3J" TargetMode="External"/><Relationship Id="rId58" Type="http://schemas.openxmlformats.org/officeDocument/2006/relationships/hyperlink" Target="consultantplus://offline/ref=A05695BEF8D7E19AF5FD54365D293777284C865A286D558BF08C2E86AF3D34D9C8F95FCE8BA10A09763BD24D7A54598CDD10864451F2A862BC644A90gAv3J" TargetMode="External"/><Relationship Id="rId66" Type="http://schemas.openxmlformats.org/officeDocument/2006/relationships/hyperlink" Target="consultantplus://offline/ref=A05695BEF8D7E19AF5FD54365D293777284C865A28685D8FF38D2E86AF3D34D9C8F95FCE8BA10A09763BD2487754598CDD10864451F2A862BC644A90gAv3J" TargetMode="External"/><Relationship Id="rId74" Type="http://schemas.openxmlformats.org/officeDocument/2006/relationships/hyperlink" Target="consultantplus://offline/ref=A05695BEF8D7E19AF5FD54365D293777284C865A286F5F8BF48D2E86AF3D34D9C8F95FCE8BA10A09763BD24A7854598CDD10864451F2A862BC644A90gAv3J" TargetMode="External"/><Relationship Id="rId5" Type="http://schemas.openxmlformats.org/officeDocument/2006/relationships/hyperlink" Target="consultantplus://offline/ref=A05695BEF8D7E19AF5FD54365D293777284C865A216A588CF587738CA76438DBCFF600D98CE80608763BD24A740B5C99CC488B4348ECAE7AA06648g9v3J" TargetMode="External"/><Relationship Id="rId61" Type="http://schemas.openxmlformats.org/officeDocument/2006/relationships/hyperlink" Target="consultantplus://offline/ref=A05695BEF8D7E19AF5FD54365D293777284C865A28685D8FF38D2E86AF3D34D9C8F95FCE8BA10A09763BD24F7654598CDD10864451F2A862BC644A90gAv3J" TargetMode="External"/><Relationship Id="rId19" Type="http://schemas.openxmlformats.org/officeDocument/2006/relationships/hyperlink" Target="consultantplus://offline/ref=A05695BEF8D7E19AF5FD54365D293777284C865A286D5D8CF6852E86AF3D34D9C8F95FCE8BA10A09763BD24C7654598CDD10864451F2A862BC644A90gAv3J" TargetMode="External"/><Relationship Id="rId14" Type="http://schemas.openxmlformats.org/officeDocument/2006/relationships/hyperlink" Target="consultantplus://offline/ref=A05695BEF8D7E19AF5FD54365D293777284C865A286F5A8CF58B2E86AF3D34D9C8F95FCE8BA10A09763BD24B7654598CDD10864451F2A862BC644A90gAv3J" TargetMode="External"/><Relationship Id="rId22" Type="http://schemas.openxmlformats.org/officeDocument/2006/relationships/hyperlink" Target="consultantplus://offline/ref=A05695BEF8D7E19AF5FD54365D293777284C865A286F5F8BF48D2E86AF3D34D9C8F95FCE8BA10A09763BD24C7654598CDD10864451F2A862BC644A90gAv3J" TargetMode="External"/><Relationship Id="rId27" Type="http://schemas.openxmlformats.org/officeDocument/2006/relationships/hyperlink" Target="consultantplus://offline/ref=A05695BEF8D7E19AF5FD54365D293777284C865A286D558BF08C2E86AF3D34D9C8F95FCE8BA10A09763BD24D7E54598CDD10864451F2A862BC644A90gAv3J" TargetMode="External"/><Relationship Id="rId30" Type="http://schemas.openxmlformats.org/officeDocument/2006/relationships/hyperlink" Target="consultantplus://offline/ref=A05695BEF8D7E19AF5FD4A3B4B4569792C4FDA512D6F57DDAAD828D1F06D328C88B9599BC8E104087130861D3B0A00DD9E5B8B4248EEA866gAv3J" TargetMode="External"/><Relationship Id="rId35" Type="http://schemas.openxmlformats.org/officeDocument/2006/relationships/hyperlink" Target="consultantplus://offline/ref=A05695BEF8D7E19AF5FD54365D293777284C865A286F5F8BF48D2E86AF3D34D9C8F95FCE8BA10A09763BD24D7D54598CDD10864451F2A862BC644A90gAv3J" TargetMode="External"/><Relationship Id="rId43" Type="http://schemas.openxmlformats.org/officeDocument/2006/relationships/hyperlink" Target="consultantplus://offline/ref=A05695BEF8D7E19AF5FD54365D293777284C865A286D5D8CF6852E86AF3D34D9C8F95FCE8BA10A09763BD24D7B54598CDD10864451F2A862BC644A90gAv3J" TargetMode="External"/><Relationship Id="rId48" Type="http://schemas.openxmlformats.org/officeDocument/2006/relationships/hyperlink" Target="consultantplus://offline/ref=A05695BEF8D7E19AF5FD54365D293777284C865A286D5D8CF6852E86AF3D34D9C8F95FCE8BA10A09763BD24D7C54598CDD10864451F2A862BC644A90gAv3J" TargetMode="External"/><Relationship Id="rId56" Type="http://schemas.openxmlformats.org/officeDocument/2006/relationships/hyperlink" Target="consultantplus://offline/ref=A05695BEF8D7E19AF5FD54365D293777284C865A286F5F8BF48D2E86AF3D34D9C8F95FCE8BA10A09763BD24F7D54598CDD10864451F2A862BC644A90gAv3J" TargetMode="External"/><Relationship Id="rId64" Type="http://schemas.openxmlformats.org/officeDocument/2006/relationships/hyperlink" Target="consultantplus://offline/ref=A05695BEF8D7E19AF5FD54365D293777284C865A28685D8FF38D2E86AF3D34D9C8F95FCE8BA10A09763BD2487854598CDD10864451F2A862BC644A90gAv3J" TargetMode="External"/><Relationship Id="rId69" Type="http://schemas.openxmlformats.org/officeDocument/2006/relationships/hyperlink" Target="consultantplus://offline/ref=A05695BEF8D7E19AF5FD54365D293777284C865A28685D8FF38D2E86AF3D34D9C8F95FCE8BA10A09763BD2497E54598CDD10864451F2A862BC644A90gAv3J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A05695BEF8D7E19AF5FD54365D293777284C865A286D558BF08C2E86AF3D34D9C8F95FCE8BA10A09763BD24C7954598CDD10864451F2A862BC644A90gAv3J" TargetMode="External"/><Relationship Id="rId51" Type="http://schemas.openxmlformats.org/officeDocument/2006/relationships/hyperlink" Target="consultantplus://offline/ref=A05695BEF8D7E19AF5FD54365D293777284C865A28685D8FF38D2E86AF3D34D9C8F95FCE8BA10A09763BD24E7F54598CDD10864451F2A862BC644A90gAv3J" TargetMode="External"/><Relationship Id="rId72" Type="http://schemas.openxmlformats.org/officeDocument/2006/relationships/hyperlink" Target="consultantplus://offline/ref=A05695BEF8D7E19AF5FD54365D293777284C865A28685D8FF38D2E86AF3D34D9C8F95FCE8BA10A09763BD2497A54598CDD10864451F2A862BC644A90gAv3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05695BEF8D7E19AF5FD4A3B4B4569792C4FDB53296A57DDAAD828D1F06D328C88B9599CCCE40E03226A9619725F0AC39943954656EEgAv9J" TargetMode="External"/><Relationship Id="rId17" Type="http://schemas.openxmlformats.org/officeDocument/2006/relationships/hyperlink" Target="consultantplus://offline/ref=A05695BEF8D7E19AF5FD54365D293777284C865A28685D8FF38D2E86AF3D34D9C8F95FCE8BA10A09763BD24C7854598CDD10864451F2A862BC644A90gAv3J" TargetMode="External"/><Relationship Id="rId25" Type="http://schemas.openxmlformats.org/officeDocument/2006/relationships/hyperlink" Target="consultantplus://offline/ref=A05695BEF8D7E19AF5FD4A3B4B4569792C4FDA512D6F57DDAAD828D1F06D328C9AB90197C8E219087025D04C7Dg5vEJ" TargetMode="External"/><Relationship Id="rId33" Type="http://schemas.openxmlformats.org/officeDocument/2006/relationships/hyperlink" Target="consultantplus://offline/ref=A05695BEF8D7E19AF5FD4A3B4B4569792C4FDA512D6F57DDAAD828D1F06D328C88B9599BC8E0020A7230861D3B0A00DD9E5B8B4248EEA866gAv3J" TargetMode="External"/><Relationship Id="rId38" Type="http://schemas.openxmlformats.org/officeDocument/2006/relationships/hyperlink" Target="consultantplus://offline/ref=A05695BEF8D7E19AF5FD54365D293777284C865A28685D8FF38D2E86AF3D34D9C8F95FCE8BA10A09763BD24D7B54598CDD10864451F2A862BC644A90gAv3J" TargetMode="External"/><Relationship Id="rId46" Type="http://schemas.openxmlformats.org/officeDocument/2006/relationships/hyperlink" Target="consultantplus://offline/ref=A05695BEF8D7E19AF5FD54365D293777284C865A286D5D8CF6852E86AF3D34D9C8F95FCE8BA10A09763BD24D7A54598CDD10864451F2A862BC644A90gAv3J" TargetMode="External"/><Relationship Id="rId59" Type="http://schemas.openxmlformats.org/officeDocument/2006/relationships/hyperlink" Target="consultantplus://offline/ref=A05695BEF8D7E19AF5FD54365D293777284C865A286F5F8BF48D2E86AF3D34D9C8F95FCE8BA10A09763BD24F7B54598CDD10864451F2A862BC644A90gAv3J" TargetMode="External"/><Relationship Id="rId67" Type="http://schemas.openxmlformats.org/officeDocument/2006/relationships/hyperlink" Target="consultantplus://offline/ref=A05695BEF8D7E19AF5FD54365D293777284C865A28685D8FF38D2E86AF3D34D9C8F95FCE8BA10A09763BD2497F54598CDD10864451F2A862BC644A90gAv3J" TargetMode="External"/><Relationship Id="rId20" Type="http://schemas.openxmlformats.org/officeDocument/2006/relationships/hyperlink" Target="consultantplus://offline/ref=A05695BEF8D7E19AF5FD54365D293777284C865A286D558BF08C2E86AF3D34D9C8F95FCE8BA10A09763BD24D7F54598CDD10864451F2A862BC644A90gAv3J" TargetMode="External"/><Relationship Id="rId41" Type="http://schemas.openxmlformats.org/officeDocument/2006/relationships/hyperlink" Target="consultantplus://offline/ref=A05695BEF8D7E19AF5FD54365D293777284C865A286F5F8BF48D2E86AF3D34D9C8F95FCE8BA10A09763BD24D7954598CDD10864451F2A862BC644A90gAv3J" TargetMode="External"/><Relationship Id="rId54" Type="http://schemas.openxmlformats.org/officeDocument/2006/relationships/hyperlink" Target="consultantplus://offline/ref=A05695BEF8D7E19AF5FD54365D293777284C865A286F5F8BF48D2E86AF3D34D9C8F95FCE8BA10A09763BD24F7F54598CDD10864451F2A862BC644A90gAv3J" TargetMode="External"/><Relationship Id="rId62" Type="http://schemas.openxmlformats.org/officeDocument/2006/relationships/hyperlink" Target="consultantplus://offline/ref=A05695BEF8D7E19AF5FD54365D293777284C865A286F5F8BF48D2E86AF3D34D9C8F95FCE8BA10A09763BD24F7954598CDD10864451F2A862BC644A90gAv3J" TargetMode="External"/><Relationship Id="rId70" Type="http://schemas.openxmlformats.org/officeDocument/2006/relationships/hyperlink" Target="consultantplus://offline/ref=A05695BEF8D7E19AF5FD54365D293777284C865A286F5F8BF48D2E86AF3D34D9C8F95FCE8BA10A09763BD24A7D54598CDD10864451F2A862BC644A90gAv3J" TargetMode="External"/><Relationship Id="rId75" Type="http://schemas.openxmlformats.org/officeDocument/2006/relationships/hyperlink" Target="consultantplus://offline/ref=A05695BEF8D7E19AF5FD54365D293777284C865A28685D8FF38D2E86AF3D34D9C8F95FCE8BA10A09763BD2497754598CDD10864451F2A862BC644A90gAv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5695BEF8D7E19AF5FD54365D293777284C865A286C5989F1892E86AF3D34D9C8F95FCE8BA10A09763BD24C7954598CDD10864451F2A862BC644A90gAv3J" TargetMode="External"/><Relationship Id="rId15" Type="http://schemas.openxmlformats.org/officeDocument/2006/relationships/hyperlink" Target="consultantplus://offline/ref=A05695BEF8D7E19AF5FD54365D293777284C865A286F5483FE892E86AF3D34D9C8F95FCE8BA10A09763BD54C7F54598CDD10864451F2A862BC644A90gAv3J" TargetMode="External"/><Relationship Id="rId23" Type="http://schemas.openxmlformats.org/officeDocument/2006/relationships/hyperlink" Target="consultantplus://offline/ref=A05695BEF8D7E19AF5FD54365D293777284C865A28685D8FF38D2E86AF3D34D9C8F95FCE8BA10A09763BD24C7854598CDD10864451F2A862BC644A90gAv3J" TargetMode="External"/><Relationship Id="rId28" Type="http://schemas.openxmlformats.org/officeDocument/2006/relationships/hyperlink" Target="consultantplus://offline/ref=A05695BEF8D7E19AF5FD54365D293777284C865A286F5F8BF48D2E86AF3D34D9C8F95FCE8BA10A09763BD24D7E54598CDD10864451F2A862BC644A90gAv3J" TargetMode="External"/><Relationship Id="rId36" Type="http://schemas.openxmlformats.org/officeDocument/2006/relationships/hyperlink" Target="consultantplus://offline/ref=A05695BEF8D7E19AF5FD54365D293777284C865A28685D8FF38D2E86AF3D34D9C8F95FCE8BA10A09763BD24D7C54598CDD10864451F2A862BC644A90gAv3J" TargetMode="External"/><Relationship Id="rId49" Type="http://schemas.openxmlformats.org/officeDocument/2006/relationships/hyperlink" Target="consultantplus://offline/ref=A05695BEF8D7E19AF5FD54365D293777284C865A286F5F8BF48D2E86AF3D34D9C8F95FCE8BA10A09763BD24E7F54598CDD10864451F2A862BC644A90gAv3J" TargetMode="External"/><Relationship Id="rId57" Type="http://schemas.openxmlformats.org/officeDocument/2006/relationships/hyperlink" Target="consultantplus://offline/ref=A05695BEF8D7E19AF5FD54365D293777284C865A286F5F8BF48D2E86AF3D34D9C8F95FCE8BA10A09763BD24F7C54598CDD10864451F2A862BC644A90gAv3J" TargetMode="External"/><Relationship Id="rId10" Type="http://schemas.openxmlformats.org/officeDocument/2006/relationships/hyperlink" Target="consultantplus://offline/ref=A05695BEF8D7E19AF5FD54365D293777284C865A286F5F8BF48D2E86AF3D34D9C8F95FCE8BA10A09763BD24C7954598CDD10864451F2A862BC644A90gAv3J" TargetMode="External"/><Relationship Id="rId31" Type="http://schemas.openxmlformats.org/officeDocument/2006/relationships/hyperlink" Target="consultantplus://offline/ref=A05695BEF8D7E19AF5FD4A3B4B4569792C4FDA512D6F57DDAAD828D1F06D328C88B9599BC8E006097E30861D3B0A00DD9E5B8B4248EEA866gAv3J" TargetMode="External"/><Relationship Id="rId44" Type="http://schemas.openxmlformats.org/officeDocument/2006/relationships/hyperlink" Target="consultantplus://offline/ref=A05695BEF8D7E19AF5FD54365D293777284C865A286F5F8BF48D2E86AF3D34D9C8F95FCE8BA10A09763BD24D7654598CDD10864451F2A862BC644A90gAv3J" TargetMode="External"/><Relationship Id="rId52" Type="http://schemas.openxmlformats.org/officeDocument/2006/relationships/hyperlink" Target="consultantplus://offline/ref=A05695BEF8D7E19AF5FD4A3B4B4569792C4FDB522F6D57DDAAD828D1F06D328C9AB90197C8E219087025D04C7Dg5vEJ" TargetMode="External"/><Relationship Id="rId60" Type="http://schemas.openxmlformats.org/officeDocument/2006/relationships/hyperlink" Target="consultantplus://offline/ref=A05695BEF8D7E19AF5FD54365D293777284C865A28685D8FF38D2E86AF3D34D9C8F95FCE8BA10A09763BD24F7854598CDD10864451F2A862BC644A90gAv3J" TargetMode="External"/><Relationship Id="rId65" Type="http://schemas.openxmlformats.org/officeDocument/2006/relationships/hyperlink" Target="consultantplus://offline/ref=A05695BEF8D7E19AF5FD4A3B4B4569792C4FDA512D6F57DDAAD828D1F06D328C9AB90197C8E219087025D04C7Dg5vEJ" TargetMode="External"/><Relationship Id="rId73" Type="http://schemas.openxmlformats.org/officeDocument/2006/relationships/hyperlink" Target="consultantplus://offline/ref=A05695BEF8D7E19AF5FD54365D293777284C865A28685D8FF38D2E86AF3D34D9C8F95FCE8BA10A09763BD2497854598CDD10864451F2A862BC644A90gAv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5695BEF8D7E19AF5FD54365D293777284C865A286E5C8EF6892E86AF3D34D9C8F95FCE8BA10A09763BD24C7954598CDD10864451F2A862BC644A90gAv3J" TargetMode="External"/><Relationship Id="rId13" Type="http://schemas.openxmlformats.org/officeDocument/2006/relationships/hyperlink" Target="consultantplus://offline/ref=A05695BEF8D7E19AF5FD4A3B4B4569792C40DA502E6D57DDAAD828D1F06D328C88B9599BC8EE5359326EDF4C78410DDB87478B46g5v7J" TargetMode="External"/><Relationship Id="rId18" Type="http://schemas.openxmlformats.org/officeDocument/2006/relationships/hyperlink" Target="consultantplus://offline/ref=A05695BEF8D7E19AF5FD54365D293777284C865A286C5989F1892E86AF3D34D9C8F95FCE8BA10A09763BD24C7654598CDD10864451F2A862BC644A90gAv3J" TargetMode="External"/><Relationship Id="rId39" Type="http://schemas.openxmlformats.org/officeDocument/2006/relationships/hyperlink" Target="consultantplus://offline/ref=A05695BEF8D7E19AF5FD54365D293777284C865A28685D8FF38D2E86AF3D34D9C8F95FCE8BA10A09763BD24D7954598CDD10864451F2A862BC644A90gAv3J" TargetMode="External"/><Relationship Id="rId34" Type="http://schemas.openxmlformats.org/officeDocument/2006/relationships/hyperlink" Target="consultantplus://offline/ref=A05695BEF8D7E19AF5FD54365D293777284C865A286F5483FE892E86AF3D34D9C8F95FCE8BA10A09763BD74E7C54598CDD10864451F2A862BC644A90gAv3J" TargetMode="External"/><Relationship Id="rId50" Type="http://schemas.openxmlformats.org/officeDocument/2006/relationships/hyperlink" Target="consultantplus://offline/ref=A05695BEF8D7E19AF5FD54365D293777284C865A28685D8FF38D2E86AF3D34D9C8F95FCE8BA10A09763BD24D7654598CDD10864451F2A862BC644A90gAv3J" TargetMode="External"/><Relationship Id="rId55" Type="http://schemas.openxmlformats.org/officeDocument/2006/relationships/hyperlink" Target="consultantplus://offline/ref=A05695BEF8D7E19AF5FD54365D293777284C865A286D5D8CF6852E86AF3D34D9C8F95FCE8BA10A09763BD24D7654598CDD10864451F2A862BC644A90gAv3J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A05695BEF8D7E19AF5FD54365D293777284C865A286D5D8CF6852E86AF3D34D9C8F95FCE8BA10A09763BD24C7954598CDD10864451F2A862BC644A90gAv3J" TargetMode="External"/><Relationship Id="rId71" Type="http://schemas.openxmlformats.org/officeDocument/2006/relationships/hyperlink" Target="consultantplus://offline/ref=A05695BEF8D7E19AF5FD54365D293777284C865A28685D8FF38D2E86AF3D34D9C8F95FCE8BA10A09763BD2497C54598CDD10864451F2A862BC644A90gAv3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05695BEF8D7E19AF5FD54365D293777284C865A28685D8FF38D2E86AF3D34D9C8F95FCE8BA10A09763BD24D7D54598CDD10864451F2A862BC644A90gA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5403</Words>
  <Characters>30799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Ирина Андреевна</dc:creator>
  <cp:lastModifiedBy>Деревянко Ирина Андреевна</cp:lastModifiedBy>
  <cp:revision>1</cp:revision>
  <dcterms:created xsi:type="dcterms:W3CDTF">2021-06-07T09:47:00Z</dcterms:created>
  <dcterms:modified xsi:type="dcterms:W3CDTF">2021-06-07T09:48:00Z</dcterms:modified>
</cp:coreProperties>
</file>